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C55EC4" w:rsidTr="00C55EC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55EC4" w:rsidRDefault="00C55EC4">
            <w:pPr>
              <w:pStyle w:val="ConsPlusNormal"/>
              <w:outlineLvl w:val="0"/>
            </w:pPr>
            <w:bookmarkStart w:id="0" w:name="_GoBack"/>
            <w:bookmarkEnd w:id="0"/>
            <w:r>
              <w:t>1 июля 2010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C55EC4" w:rsidRDefault="00C55EC4">
            <w:pPr>
              <w:pStyle w:val="ConsPlusNormal"/>
              <w:jc w:val="right"/>
              <w:outlineLvl w:val="0"/>
            </w:pPr>
            <w:r>
              <w:t>N 821</w:t>
            </w:r>
          </w:p>
        </w:tc>
      </w:tr>
    </w:tbl>
    <w:p w:rsidR="00C55EC4" w:rsidRDefault="00C55EC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55EC4" w:rsidRDefault="00C55EC4">
      <w:pPr>
        <w:pStyle w:val="ConsPlusNormal"/>
        <w:jc w:val="center"/>
      </w:pPr>
    </w:p>
    <w:p w:rsidR="00C55EC4" w:rsidRDefault="00C55EC4">
      <w:pPr>
        <w:pStyle w:val="ConsPlusTitle"/>
        <w:jc w:val="center"/>
      </w:pPr>
      <w:r>
        <w:t>УКАЗ</w:t>
      </w:r>
    </w:p>
    <w:p w:rsidR="00C55EC4" w:rsidRDefault="00C55EC4">
      <w:pPr>
        <w:pStyle w:val="ConsPlusTitle"/>
        <w:jc w:val="center"/>
      </w:pPr>
    </w:p>
    <w:p w:rsidR="00C55EC4" w:rsidRDefault="00C55EC4">
      <w:pPr>
        <w:pStyle w:val="ConsPlusTitle"/>
        <w:jc w:val="center"/>
      </w:pPr>
      <w:r>
        <w:t>ПРЕЗИДЕНТА РОССИЙСКОЙ ФЕДЕРАЦИИ</w:t>
      </w:r>
    </w:p>
    <w:p w:rsidR="00C55EC4" w:rsidRDefault="00C55EC4">
      <w:pPr>
        <w:pStyle w:val="ConsPlusTitle"/>
        <w:jc w:val="center"/>
      </w:pPr>
    </w:p>
    <w:p w:rsidR="00C55EC4" w:rsidRDefault="00C55EC4">
      <w:pPr>
        <w:pStyle w:val="ConsPlusTitle"/>
        <w:jc w:val="center"/>
      </w:pPr>
      <w:r>
        <w:t>О КОМИССИЯХ</w:t>
      </w:r>
    </w:p>
    <w:p w:rsidR="00C55EC4" w:rsidRDefault="00C55EC4">
      <w:pPr>
        <w:pStyle w:val="ConsPlusTitle"/>
        <w:jc w:val="center"/>
      </w:pPr>
      <w:r>
        <w:t>ПО СОБЛЮДЕНИЮ ТРЕБОВАНИЙ К СЛУЖЕБНОМУ ПОВЕДЕНИЮ</w:t>
      </w:r>
    </w:p>
    <w:p w:rsidR="00C55EC4" w:rsidRDefault="00C55EC4">
      <w:pPr>
        <w:pStyle w:val="ConsPlusTitle"/>
        <w:jc w:val="center"/>
      </w:pPr>
      <w:r>
        <w:t>ФЕДЕРАЛЬНЫХ ГОСУДАРСТВЕННЫХ СЛУЖАЩИХ И УРЕГУЛИРОВАНИЮ</w:t>
      </w:r>
    </w:p>
    <w:p w:rsidR="00C55EC4" w:rsidRDefault="00C55EC4">
      <w:pPr>
        <w:pStyle w:val="ConsPlusTitle"/>
        <w:jc w:val="center"/>
      </w:pPr>
      <w:r>
        <w:t>КОНФЛИКТА ИНТЕРЕСОВ</w:t>
      </w:r>
    </w:p>
    <w:p w:rsidR="00C55EC4" w:rsidRDefault="00C55EC4">
      <w:pPr>
        <w:pStyle w:val="ConsPlusNormal"/>
        <w:jc w:val="center"/>
      </w:pPr>
    </w:p>
    <w:p w:rsidR="00C55EC4" w:rsidRDefault="00C55EC4">
      <w:pPr>
        <w:pStyle w:val="ConsPlusNormal"/>
        <w:jc w:val="center"/>
      </w:pPr>
      <w:r>
        <w:t>Список изменяющих документов</w:t>
      </w:r>
    </w:p>
    <w:p w:rsidR="00C55EC4" w:rsidRDefault="00C55EC4">
      <w:pPr>
        <w:pStyle w:val="ConsPlusNormal"/>
        <w:jc w:val="center"/>
      </w:pPr>
      <w:r>
        <w:t xml:space="preserve">(в ред. Указов Президента РФ от 13.03.2012 </w:t>
      </w:r>
      <w:hyperlink r:id="rId4" w:history="1">
        <w:r>
          <w:rPr>
            <w:color w:val="0000FF"/>
          </w:rPr>
          <w:t>N 297</w:t>
        </w:r>
      </w:hyperlink>
      <w:r>
        <w:t>,</w:t>
      </w:r>
    </w:p>
    <w:p w:rsidR="00C55EC4" w:rsidRDefault="00C55EC4">
      <w:pPr>
        <w:pStyle w:val="ConsPlusNormal"/>
        <w:jc w:val="center"/>
      </w:pPr>
      <w:r>
        <w:t xml:space="preserve">от 02.04.2013 </w:t>
      </w:r>
      <w:hyperlink r:id="rId5" w:history="1">
        <w:r>
          <w:rPr>
            <w:color w:val="0000FF"/>
          </w:rPr>
          <w:t>N 309</w:t>
        </w:r>
      </w:hyperlink>
      <w:r>
        <w:t xml:space="preserve">, от 03.12.2013 </w:t>
      </w:r>
      <w:hyperlink r:id="rId6" w:history="1">
        <w:r>
          <w:rPr>
            <w:color w:val="0000FF"/>
          </w:rPr>
          <w:t>N 878</w:t>
        </w:r>
      </w:hyperlink>
      <w:r>
        <w:t>,</w:t>
      </w:r>
    </w:p>
    <w:p w:rsidR="00C55EC4" w:rsidRDefault="00C55EC4">
      <w:pPr>
        <w:pStyle w:val="ConsPlusNormal"/>
        <w:jc w:val="center"/>
      </w:pPr>
      <w:r>
        <w:t xml:space="preserve">от 23.06.2014 </w:t>
      </w:r>
      <w:hyperlink r:id="rId7" w:history="1">
        <w:r>
          <w:rPr>
            <w:color w:val="0000FF"/>
          </w:rPr>
          <w:t>N 453</w:t>
        </w:r>
      </w:hyperlink>
      <w:r>
        <w:t xml:space="preserve">, от 08.03.2015 </w:t>
      </w:r>
      <w:hyperlink r:id="rId8" w:history="1">
        <w:r>
          <w:rPr>
            <w:color w:val="0000FF"/>
          </w:rPr>
          <w:t>N 120</w:t>
        </w:r>
      </w:hyperlink>
      <w:r>
        <w:t xml:space="preserve">, от 22.12.2015 </w:t>
      </w:r>
      <w:hyperlink r:id="rId9" w:history="1">
        <w:r>
          <w:rPr>
            <w:color w:val="0000FF"/>
          </w:rPr>
          <w:t>N 650</w:t>
        </w:r>
      </w:hyperlink>
      <w:r>
        <w:t>)</w:t>
      </w:r>
    </w:p>
    <w:p w:rsidR="00C55EC4" w:rsidRDefault="00C55EC4">
      <w:pPr>
        <w:pStyle w:val="ConsPlusNormal"/>
        <w:jc w:val="center"/>
      </w:pPr>
    </w:p>
    <w:p w:rsidR="00C55EC4" w:rsidRDefault="00C55EC4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постановляю:</w:t>
      </w:r>
    </w:p>
    <w:p w:rsidR="00C55EC4" w:rsidRDefault="00C55EC4">
      <w:pPr>
        <w:pStyle w:val="ConsPlusNormal"/>
        <w:ind w:firstLine="540"/>
        <w:jc w:val="both"/>
      </w:pPr>
      <w:r>
        <w:t xml:space="preserve">1. Утвердить прилагаемое </w:t>
      </w:r>
      <w:hyperlink w:anchor="P73" w:history="1">
        <w:r>
          <w:rPr>
            <w:color w:val="0000FF"/>
          </w:rPr>
          <w:t>Положение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C55EC4" w:rsidRDefault="00C55EC4">
      <w:pPr>
        <w:pStyle w:val="ConsPlusNormal"/>
        <w:ind w:firstLine="540"/>
        <w:jc w:val="both"/>
      </w:pPr>
      <w:r>
        <w:t xml:space="preserve">2. Установить, что вопросы, изложенные в </w:t>
      </w:r>
      <w:hyperlink w:anchor="P111" w:history="1">
        <w:r>
          <w:rPr>
            <w:color w:val="0000FF"/>
          </w:rPr>
          <w:t>пункте 16</w:t>
        </w:r>
      </w:hyperlink>
      <w:r>
        <w:t xml:space="preserve"> Положения, утвержденного настоящим Указом, рассматриваются в федеральных государственных органах, названных в </w:t>
      </w:r>
      <w:hyperlink r:id="rId11" w:history="1">
        <w:r>
          <w:rPr>
            <w:color w:val="0000FF"/>
          </w:rPr>
          <w:t>разделе II</w:t>
        </w:r>
      </w:hyperlink>
      <w: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 мая 2009 г. N 557:</w:t>
      </w:r>
    </w:p>
    <w:p w:rsidR="00C55EC4" w:rsidRDefault="00C55EC4">
      <w:pPr>
        <w:pStyle w:val="ConsPlusNormal"/>
        <w:ind w:firstLine="540"/>
        <w:jc w:val="both"/>
      </w:pPr>
      <w:r>
        <w:t>а) в отношении лиц, замещающих должности федеральной государственной гражданской службы, - комиссиями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C55EC4" w:rsidRDefault="00C55EC4">
      <w:pPr>
        <w:pStyle w:val="ConsPlusNormal"/>
        <w:ind w:firstLine="540"/>
        <w:jc w:val="both"/>
      </w:pPr>
      <w:r>
        <w:t>б) в отношении лиц, замещающих должности федеральной государственной службы иных видов, - соответствующими аттестационными комиссиями.</w:t>
      </w:r>
    </w:p>
    <w:p w:rsidR="00C55EC4" w:rsidRDefault="00C55EC4">
      <w:pPr>
        <w:pStyle w:val="ConsPlusNormal"/>
        <w:ind w:firstLine="540"/>
        <w:jc w:val="both"/>
      </w:pPr>
      <w:r>
        <w:t xml:space="preserve">3. Внести в </w:t>
      </w:r>
      <w:hyperlink r:id="rId12" w:history="1">
        <w:r>
          <w:rPr>
            <w:color w:val="0000FF"/>
          </w:rPr>
          <w:t>статью 27</w:t>
        </w:r>
      </w:hyperlink>
      <w:r>
        <w:t xml:space="preserve"> Положения о порядке прохождения военной службы, утвержденного Указом Президента Российской Федерации от 16 сентября 1999 г. N 1237 "Вопросы прохождения военной службы" (Собрание законодательства Российской Федерации, 1999, N 38, ст. 4534; N 42, ст. 5008; 2000, N 16, ст. 1678; N 27, ст. 2819; 2003, N 16, ст. 1508; 2006, N 25, ст. 2697; 2007, N 11, ст. 1284; N 13, ст. 1527; N 29, ст. 3679; N 35, ст. 4289; N 38, ст. 4513; 2008, N 3, ст. 169, 170; N 13, ст. 1251; N 43, ст. 4919; 2009, N 2, ст. 180; N 18, ст. 2217; N 28, ст. 3519; N 49, ст. 5918), следующие изменения:</w:t>
      </w:r>
    </w:p>
    <w:p w:rsidR="00C55EC4" w:rsidRDefault="00C55EC4">
      <w:pPr>
        <w:pStyle w:val="ConsPlusNormal"/>
        <w:ind w:firstLine="540"/>
        <w:jc w:val="both"/>
      </w:pPr>
      <w:r>
        <w:t xml:space="preserve">а) </w:t>
      </w:r>
      <w:hyperlink r:id="rId13" w:history="1">
        <w:r>
          <w:rPr>
            <w:color w:val="0000FF"/>
          </w:rPr>
          <w:t>пункт 2</w:t>
        </w:r>
      </w:hyperlink>
      <w:r>
        <w:t xml:space="preserve"> дополнить подпунктом "г" следующего содержания:</w:t>
      </w:r>
    </w:p>
    <w:p w:rsidR="00C55EC4" w:rsidRDefault="00C55EC4">
      <w:pPr>
        <w:pStyle w:val="ConsPlusNormal"/>
        <w:ind w:firstLine="540"/>
        <w:jc w:val="both"/>
      </w:pPr>
      <w:r>
        <w:t>"г) иные лица в целях рассмотрения отдельных вопросов, связанных с прохождением военнослужащими военной службы, в соответствии с указами Президента Российской Федерации.";</w:t>
      </w:r>
    </w:p>
    <w:p w:rsidR="00C55EC4" w:rsidRDefault="00C55EC4">
      <w:pPr>
        <w:pStyle w:val="ConsPlusNormal"/>
        <w:ind w:firstLine="540"/>
        <w:jc w:val="both"/>
      </w:pPr>
      <w:r>
        <w:t xml:space="preserve">б) </w:t>
      </w:r>
      <w:hyperlink r:id="rId14" w:history="1">
        <w:r>
          <w:rPr>
            <w:color w:val="0000FF"/>
          </w:rPr>
          <w:t>подпункт "и" пункта 3</w:t>
        </w:r>
      </w:hyperlink>
      <w:r>
        <w:t xml:space="preserve"> изложить в следующей редакции:</w:t>
      </w:r>
    </w:p>
    <w:p w:rsidR="00C55EC4" w:rsidRDefault="00C55EC4">
      <w:pPr>
        <w:pStyle w:val="ConsPlusNormal"/>
        <w:ind w:firstLine="540"/>
        <w:jc w:val="both"/>
      </w:pPr>
      <w:r>
        <w:t>"и) иные вопросы, связанные с прохождением военнослужащими военной службы, в случаях, предусмотренных федеральными законами, указами Президента Российской Федерации, или по решению командира воинской части.".</w:t>
      </w:r>
    </w:p>
    <w:p w:rsidR="00C55EC4" w:rsidRDefault="00C55EC4">
      <w:pPr>
        <w:pStyle w:val="ConsPlusNormal"/>
        <w:ind w:firstLine="540"/>
        <w:jc w:val="both"/>
      </w:pPr>
      <w:r>
        <w:t xml:space="preserve">4. Внести в </w:t>
      </w:r>
      <w:hyperlink r:id="rId15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19 мая 2008 г. N 815 "О мерах по противодействию коррупции" (Собрание законодательства Российской Федерации, 2008, N 21, ст. 2429; 2010, N 14, ст. 1635) изменение, дополнив </w:t>
      </w:r>
      <w:hyperlink r:id="rId16" w:history="1">
        <w:r>
          <w:rPr>
            <w:color w:val="0000FF"/>
          </w:rPr>
          <w:t>подпункт "а" пункта 7</w:t>
        </w:r>
      </w:hyperlink>
      <w:r>
        <w:t xml:space="preserve"> абзацем следующего содержания:</w:t>
      </w:r>
    </w:p>
    <w:p w:rsidR="00C55EC4" w:rsidRDefault="00C55EC4">
      <w:pPr>
        <w:pStyle w:val="ConsPlusNormal"/>
        <w:ind w:firstLine="540"/>
        <w:jc w:val="both"/>
      </w:pPr>
      <w:r>
        <w:t xml:space="preserve">"рассматривает вопросы, касающиеся соблюдения требований к служебному (должностному) поведению лиц, замещающих: государственные должности Российской </w:t>
      </w:r>
      <w:r>
        <w:lastRenderedPageBreak/>
        <w:t xml:space="preserve">Федерации, названные в </w:t>
      </w:r>
      <w:hyperlink r:id="rId17" w:history="1">
        <w:r>
          <w:rPr>
            <w:color w:val="0000FF"/>
          </w:rPr>
          <w:t>подпункте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21 сентября 2009 г. N 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интересов;".</w:t>
      </w:r>
    </w:p>
    <w:p w:rsidR="00C55EC4" w:rsidRDefault="00C55EC4">
      <w:pPr>
        <w:pStyle w:val="ConsPlusNormal"/>
        <w:ind w:firstLine="540"/>
        <w:jc w:val="both"/>
      </w:pPr>
      <w:r>
        <w:t xml:space="preserve">5. Внести в </w:t>
      </w:r>
      <w:hyperlink r:id="rId18" w:history="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утвержденное Указом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 2010, N 3, ст. 274), следующие изменения:</w:t>
      </w:r>
    </w:p>
    <w:p w:rsidR="00C55EC4" w:rsidRDefault="00C55EC4">
      <w:pPr>
        <w:pStyle w:val="ConsPlusNormal"/>
        <w:ind w:firstLine="540"/>
        <w:jc w:val="both"/>
      </w:pPr>
      <w:r>
        <w:t xml:space="preserve">а) </w:t>
      </w:r>
      <w:hyperlink r:id="rId19" w:history="1">
        <w:r>
          <w:rPr>
            <w:color w:val="0000FF"/>
          </w:rPr>
          <w:t>пункты 9</w:t>
        </w:r>
      </w:hyperlink>
      <w:r>
        <w:t xml:space="preserve"> и </w:t>
      </w:r>
      <w:hyperlink r:id="rId20" w:history="1">
        <w:r>
          <w:rPr>
            <w:color w:val="0000FF"/>
          </w:rPr>
          <w:t>10</w:t>
        </w:r>
      </w:hyperlink>
      <w:r>
        <w:t xml:space="preserve"> изложить в следующей редакции:</w:t>
      </w:r>
    </w:p>
    <w:p w:rsidR="00C55EC4" w:rsidRDefault="00C55EC4">
      <w:pPr>
        <w:pStyle w:val="ConsPlusNormal"/>
        <w:ind w:firstLine="540"/>
        <w:jc w:val="both"/>
      </w:pPr>
      <w:r>
        <w:t xml:space="preserve">"9. Утратил силу. - </w:t>
      </w:r>
      <w:hyperlink r:id="rId21" w:history="1">
        <w:r>
          <w:rPr>
            <w:color w:val="0000FF"/>
          </w:rPr>
          <w:t>Указ</w:t>
        </w:r>
      </w:hyperlink>
      <w:r>
        <w:t xml:space="preserve"> Президента РФ от 13.03.2012 N 297.</w:t>
      </w:r>
    </w:p>
    <w:p w:rsidR="00C55EC4" w:rsidRDefault="00C55EC4">
      <w:pPr>
        <w:pStyle w:val="ConsPlusNormal"/>
        <w:ind w:firstLine="540"/>
        <w:jc w:val="both"/>
      </w:pPr>
      <w:r>
        <w:t>10. Основанием для осуществления проверки, предусмотренной подпунктами "б" и "в" пункта 1 настоящего Положения, является достаточная информация, представленная в письменном виде в установленном порядке:</w:t>
      </w:r>
    </w:p>
    <w:p w:rsidR="00C55EC4" w:rsidRDefault="00C55EC4">
      <w:pPr>
        <w:pStyle w:val="ConsPlusNormal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C55EC4" w:rsidRDefault="00C55EC4">
      <w:pPr>
        <w:pStyle w:val="ConsPlusNormal"/>
        <w:ind w:firstLine="540"/>
        <w:jc w:val="both"/>
      </w:pPr>
      <w: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C55EC4" w:rsidRDefault="00C55EC4">
      <w:pPr>
        <w:pStyle w:val="ConsPlusNormal"/>
        <w:ind w:firstLine="540"/>
        <w:jc w:val="both"/>
      </w:pPr>
      <w:r>
        <w:t>в) Общественной палатой Российской Федерации.";</w:t>
      </w:r>
    </w:p>
    <w:p w:rsidR="00C55EC4" w:rsidRDefault="00C55EC4">
      <w:pPr>
        <w:pStyle w:val="ConsPlusNormal"/>
        <w:ind w:firstLine="540"/>
        <w:jc w:val="both"/>
      </w:pPr>
      <w:r>
        <w:t xml:space="preserve">б) в </w:t>
      </w:r>
      <w:hyperlink r:id="rId22" w:history="1">
        <w:r>
          <w:rPr>
            <w:color w:val="0000FF"/>
          </w:rPr>
          <w:t>подпункте "г" пункта 15</w:t>
        </w:r>
      </w:hyperlink>
      <w:r>
        <w:t xml:space="preserve"> слова "в органы прокуратуры Российской Федерации, иные федеральные государственные органы (кроме федеральных органов исполнительной власти, уполномоченных на осуществление оперативно-</w:t>
      </w:r>
      <w:proofErr w:type="spellStart"/>
      <w:r>
        <w:t>разыскной</w:t>
      </w:r>
      <w:proofErr w:type="spellEnd"/>
      <w:r>
        <w:t xml:space="preserve"> деятельности)" заменить словами "(кроме запросов, касающихся осуществления оперативно-</w:t>
      </w:r>
      <w:proofErr w:type="spellStart"/>
      <w:r>
        <w:t>разыскной</w:t>
      </w:r>
      <w:proofErr w:type="spellEnd"/>
      <w:r>
        <w:t xml:space="preserve"> деятельности или ее результатов) в органы прокуратуры Российской Федерации, иные федеральные государственные органы";</w:t>
      </w:r>
    </w:p>
    <w:p w:rsidR="00C55EC4" w:rsidRDefault="00C55EC4">
      <w:pPr>
        <w:pStyle w:val="ConsPlusNormal"/>
        <w:ind w:firstLine="540"/>
        <w:jc w:val="both"/>
      </w:pPr>
      <w:r>
        <w:t xml:space="preserve">в) в </w:t>
      </w:r>
      <w:hyperlink r:id="rId23" w:history="1">
        <w:r>
          <w:rPr>
            <w:color w:val="0000FF"/>
          </w:rPr>
          <w:t>пункте 31</w:t>
        </w:r>
      </w:hyperlink>
      <w:r>
        <w:t xml:space="preserve"> слова "о несоблюдении государственным служащим требований" заменить словами "о представлении государственным служащим недостоверных или неполных сведений, предусмотренных подпунктом "а" пункта 1 настоящего Положения, и о несоблюдении им требований".</w:t>
      </w:r>
    </w:p>
    <w:p w:rsidR="00C55EC4" w:rsidRDefault="00C55EC4">
      <w:pPr>
        <w:pStyle w:val="ConsPlusNormal"/>
        <w:ind w:firstLine="540"/>
        <w:jc w:val="both"/>
      </w:pPr>
      <w:r>
        <w:t xml:space="preserve">6. Внести в </w:t>
      </w:r>
      <w:hyperlink r:id="rId24" w:history="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утвержденное Указом Президента Российской Федерации от 21 сентября 2009 г. N 1066 "О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(Собрание законодательства Российской Федерации, 2009, N 39, ст. 4589; 2010, N 3, ст. 274), следующие изменения:</w:t>
      </w:r>
    </w:p>
    <w:p w:rsidR="00C55EC4" w:rsidRDefault="00C55EC4">
      <w:pPr>
        <w:pStyle w:val="ConsPlusNormal"/>
        <w:ind w:firstLine="540"/>
        <w:jc w:val="both"/>
      </w:pPr>
      <w:r>
        <w:t xml:space="preserve">а) </w:t>
      </w:r>
      <w:hyperlink r:id="rId25" w:history="1">
        <w:r>
          <w:rPr>
            <w:color w:val="0000FF"/>
          </w:rPr>
          <w:t>пункты 3</w:t>
        </w:r>
      </w:hyperlink>
      <w:r>
        <w:t xml:space="preserve"> и </w:t>
      </w:r>
      <w:hyperlink r:id="rId26" w:history="1">
        <w:r>
          <w:rPr>
            <w:color w:val="0000FF"/>
          </w:rPr>
          <w:t>4</w:t>
        </w:r>
      </w:hyperlink>
      <w:r>
        <w:t xml:space="preserve"> изложить в следующей редакции:</w:t>
      </w:r>
    </w:p>
    <w:p w:rsidR="00C55EC4" w:rsidRDefault="00C55EC4">
      <w:pPr>
        <w:pStyle w:val="ConsPlusNormal"/>
        <w:ind w:firstLine="540"/>
        <w:jc w:val="both"/>
      </w:pPr>
      <w:r>
        <w:lastRenderedPageBreak/>
        <w:t xml:space="preserve">"3. Утратил силу. - </w:t>
      </w:r>
      <w:hyperlink r:id="rId27" w:history="1">
        <w:r>
          <w:rPr>
            <w:color w:val="0000FF"/>
          </w:rPr>
          <w:t>Указ</w:t>
        </w:r>
      </w:hyperlink>
      <w:r>
        <w:t xml:space="preserve"> Президента РФ от 13.03.2012 N 297.</w:t>
      </w:r>
    </w:p>
    <w:p w:rsidR="00C55EC4" w:rsidRDefault="00C55EC4">
      <w:pPr>
        <w:pStyle w:val="ConsPlusNormal"/>
        <w:ind w:firstLine="540"/>
        <w:jc w:val="both"/>
      </w:pPr>
      <w:r>
        <w:t>4. Основанием для осуществления проверки, предусмотренной подпунктами "б" и "в" пункта 1 настоящего Положения, является достаточная информация, представленная в письменном виде в установленном порядке:</w:t>
      </w:r>
    </w:p>
    <w:p w:rsidR="00C55EC4" w:rsidRDefault="00C55EC4">
      <w:pPr>
        <w:pStyle w:val="ConsPlusNormal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C55EC4" w:rsidRDefault="00C55EC4">
      <w:pPr>
        <w:pStyle w:val="ConsPlusNormal"/>
        <w:ind w:firstLine="540"/>
        <w:jc w:val="both"/>
      </w:pPr>
      <w: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C55EC4" w:rsidRDefault="00C55EC4">
      <w:pPr>
        <w:pStyle w:val="ConsPlusNormal"/>
        <w:ind w:firstLine="540"/>
        <w:jc w:val="both"/>
      </w:pPr>
      <w:r>
        <w:t>в) Общественной палатой Российской Федерации.";</w:t>
      </w:r>
    </w:p>
    <w:p w:rsidR="00C55EC4" w:rsidRDefault="00C55EC4">
      <w:pPr>
        <w:pStyle w:val="ConsPlusNormal"/>
        <w:ind w:firstLine="540"/>
        <w:jc w:val="both"/>
      </w:pPr>
      <w:r>
        <w:t xml:space="preserve">б) в </w:t>
      </w:r>
      <w:hyperlink r:id="rId28" w:history="1">
        <w:r>
          <w:rPr>
            <w:color w:val="0000FF"/>
          </w:rPr>
          <w:t>пункте 20</w:t>
        </w:r>
      </w:hyperlink>
      <w:r>
        <w:t xml:space="preserve"> слова "о несоблюдении лицом, замещающим государственную должность Российской Федерации," заменить словами "о представлении лицом, замещающим государственную должность Российской Федерации, недостоверных или неполных сведений, предусмотренных подпунктом "а" пункта 1 настоящего Положения, и о несоблюдении им".</w:t>
      </w:r>
    </w:p>
    <w:p w:rsidR="00C55EC4" w:rsidRDefault="00C55EC4">
      <w:pPr>
        <w:pStyle w:val="ConsPlusNormal"/>
        <w:ind w:firstLine="540"/>
        <w:jc w:val="both"/>
      </w:pPr>
      <w:r>
        <w:t>7. Руководителям федеральных государственных органов в 2-месячный срок:</w:t>
      </w:r>
    </w:p>
    <w:p w:rsidR="00C55EC4" w:rsidRDefault="00C55EC4">
      <w:pPr>
        <w:pStyle w:val="ConsPlusNormal"/>
        <w:ind w:firstLine="540"/>
        <w:jc w:val="both"/>
      </w:pPr>
      <w:r>
        <w:t>а) разработать, руководствуясь настоящим Указом, и утвердить положения о комиссиях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C55EC4" w:rsidRDefault="00C55EC4">
      <w:pPr>
        <w:pStyle w:val="ConsPlusNormal"/>
        <w:ind w:firstLine="540"/>
        <w:jc w:val="both"/>
      </w:pPr>
      <w:r>
        <w:t>б) сформировать комиссии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C55EC4" w:rsidRDefault="00C55EC4">
      <w:pPr>
        <w:pStyle w:val="ConsPlusNormal"/>
        <w:ind w:firstLine="540"/>
        <w:jc w:val="both"/>
      </w:pPr>
      <w:r>
        <w:t>в) принять иные меры по обеспечению исполнения настоящего Указа.</w:t>
      </w:r>
    </w:p>
    <w:p w:rsidR="00C55EC4" w:rsidRDefault="00C55EC4">
      <w:pPr>
        <w:pStyle w:val="ConsPlusNormal"/>
        <w:ind w:firstLine="540"/>
        <w:jc w:val="both"/>
      </w:pPr>
      <w:r>
        <w:t>8. Рекомендовать органам государственной власти субъектов Российской Федерации и органам местного самоуправления:</w:t>
      </w:r>
    </w:p>
    <w:p w:rsidR="00C55EC4" w:rsidRDefault="00C55EC4">
      <w:pPr>
        <w:pStyle w:val="ConsPlusNormal"/>
        <w:ind w:firstLine="540"/>
        <w:jc w:val="both"/>
      </w:pPr>
      <w:r>
        <w:t>а) в 2-месячный срок разработать и утвердить положения о комиссиях по соблюдению требований к служебному поведению государственных гражданских служащих субъектов Российской Федерации (муниципальных служащих) и урегулированию конфликта интересов;</w:t>
      </w:r>
    </w:p>
    <w:p w:rsidR="00C55EC4" w:rsidRDefault="00C55EC4">
      <w:pPr>
        <w:pStyle w:val="ConsPlusNormal"/>
        <w:ind w:firstLine="540"/>
        <w:jc w:val="both"/>
      </w:pPr>
      <w:r>
        <w:t>б) руководствоваться настоящим Указом при разработке названных положений.</w:t>
      </w:r>
    </w:p>
    <w:p w:rsidR="00C55EC4" w:rsidRDefault="00C55EC4">
      <w:pPr>
        <w:pStyle w:val="ConsPlusNormal"/>
        <w:ind w:firstLine="540"/>
        <w:jc w:val="both"/>
      </w:pPr>
      <w:r>
        <w:t xml:space="preserve">9. Предложить общественным советам, созданным при федеральных органах исполнительной власти в соответствии с </w:t>
      </w:r>
      <w:hyperlink r:id="rId29" w:history="1">
        <w:r>
          <w:rPr>
            <w:color w:val="0000FF"/>
          </w:rPr>
          <w:t>частью 2 статьи 20</w:t>
        </w:r>
      </w:hyperlink>
      <w:r>
        <w:t xml:space="preserve"> Федерального закона от 4 апреля 2005 г. N 32-ФЗ "Об Общественной палате Российской Федерации", общественным организациям ветеранов, профсоюзным организациям, научным организациям и образовательным учреждениям среднего, высшего и дополнительного профессионального образования содействовать работе комиссий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C55EC4" w:rsidRDefault="00C55EC4">
      <w:pPr>
        <w:pStyle w:val="ConsPlusNormal"/>
        <w:ind w:firstLine="540"/>
        <w:jc w:val="both"/>
      </w:pPr>
      <w:r>
        <w:t xml:space="preserve">10. Признать утратившим силу </w:t>
      </w:r>
      <w:hyperlink r:id="rId30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3 марта 2007 г. N 269 "О комиссиях по соблюдению требований к служебному поведению государственных гражданских служащих Российской Федерации и урегулированию конфликта интересов" (Собрание законодательства Российской Федерации, 2007, N 11, ст. 1280).</w:t>
      </w:r>
    </w:p>
    <w:p w:rsidR="00C55EC4" w:rsidRDefault="00C55EC4">
      <w:pPr>
        <w:pStyle w:val="ConsPlusNormal"/>
        <w:ind w:firstLine="540"/>
        <w:jc w:val="both"/>
      </w:pPr>
    </w:p>
    <w:p w:rsidR="00C55EC4" w:rsidRDefault="00C55EC4">
      <w:pPr>
        <w:pStyle w:val="ConsPlusNormal"/>
        <w:jc w:val="right"/>
      </w:pPr>
      <w:r>
        <w:t>Президент</w:t>
      </w:r>
    </w:p>
    <w:p w:rsidR="00C55EC4" w:rsidRDefault="00C55EC4">
      <w:pPr>
        <w:pStyle w:val="ConsPlusNormal"/>
        <w:jc w:val="right"/>
      </w:pPr>
      <w:r>
        <w:t>Российской Федерации</w:t>
      </w:r>
    </w:p>
    <w:p w:rsidR="00C55EC4" w:rsidRDefault="00C55EC4">
      <w:pPr>
        <w:pStyle w:val="ConsPlusNormal"/>
        <w:jc w:val="right"/>
      </w:pPr>
      <w:r>
        <w:t>Д.МЕДВЕДЕВ</w:t>
      </w:r>
    </w:p>
    <w:p w:rsidR="00C55EC4" w:rsidRDefault="00C55EC4">
      <w:pPr>
        <w:pStyle w:val="ConsPlusNormal"/>
      </w:pPr>
      <w:r>
        <w:t>Москва, Кремль</w:t>
      </w:r>
    </w:p>
    <w:p w:rsidR="00C55EC4" w:rsidRDefault="00C55EC4">
      <w:pPr>
        <w:pStyle w:val="ConsPlusNormal"/>
      </w:pPr>
      <w:r>
        <w:t>1 июля 2010 года</w:t>
      </w:r>
    </w:p>
    <w:p w:rsidR="00C55EC4" w:rsidRDefault="00C55EC4">
      <w:pPr>
        <w:pStyle w:val="ConsPlusNormal"/>
      </w:pPr>
      <w:r>
        <w:t>N 821</w:t>
      </w:r>
    </w:p>
    <w:p w:rsidR="00C55EC4" w:rsidRDefault="00C55EC4">
      <w:pPr>
        <w:pStyle w:val="ConsPlusNormal"/>
      </w:pPr>
    </w:p>
    <w:p w:rsidR="00C55EC4" w:rsidRDefault="00C55EC4">
      <w:pPr>
        <w:pStyle w:val="ConsPlusNormal"/>
      </w:pPr>
    </w:p>
    <w:p w:rsidR="00C55EC4" w:rsidRDefault="00C55EC4">
      <w:pPr>
        <w:pStyle w:val="ConsPlusNormal"/>
        <w:ind w:firstLine="540"/>
        <w:jc w:val="both"/>
      </w:pPr>
    </w:p>
    <w:p w:rsidR="00C55EC4" w:rsidRDefault="00C55EC4">
      <w:pPr>
        <w:pStyle w:val="ConsPlusNormal"/>
        <w:ind w:firstLine="540"/>
        <w:jc w:val="both"/>
      </w:pPr>
    </w:p>
    <w:p w:rsidR="00C55EC4" w:rsidRDefault="00C55EC4">
      <w:pPr>
        <w:pStyle w:val="ConsPlusNormal"/>
        <w:ind w:firstLine="540"/>
        <w:jc w:val="both"/>
      </w:pPr>
    </w:p>
    <w:p w:rsidR="00C55EC4" w:rsidRDefault="00C55EC4">
      <w:pPr>
        <w:pStyle w:val="ConsPlusNormal"/>
        <w:jc w:val="right"/>
        <w:outlineLvl w:val="0"/>
      </w:pPr>
      <w:r>
        <w:t>Утверждено</w:t>
      </w:r>
    </w:p>
    <w:p w:rsidR="00C55EC4" w:rsidRDefault="00C55EC4">
      <w:pPr>
        <w:pStyle w:val="ConsPlusNormal"/>
        <w:jc w:val="right"/>
      </w:pPr>
      <w:r>
        <w:t>Указом Президента</w:t>
      </w:r>
    </w:p>
    <w:p w:rsidR="00C55EC4" w:rsidRDefault="00C55EC4">
      <w:pPr>
        <w:pStyle w:val="ConsPlusNormal"/>
        <w:jc w:val="right"/>
      </w:pPr>
      <w:r>
        <w:t>Российской Федерации</w:t>
      </w:r>
    </w:p>
    <w:p w:rsidR="00C55EC4" w:rsidRDefault="00C55EC4">
      <w:pPr>
        <w:pStyle w:val="ConsPlusNormal"/>
        <w:jc w:val="right"/>
      </w:pPr>
      <w:r>
        <w:t>от 1 июля 2010 г. N 821</w:t>
      </w:r>
    </w:p>
    <w:p w:rsidR="00C55EC4" w:rsidRDefault="00C55EC4">
      <w:pPr>
        <w:pStyle w:val="ConsPlusNormal"/>
        <w:ind w:firstLine="540"/>
        <w:jc w:val="both"/>
      </w:pPr>
    </w:p>
    <w:p w:rsidR="00C55EC4" w:rsidRDefault="00C55EC4">
      <w:pPr>
        <w:pStyle w:val="ConsPlusTitle"/>
        <w:jc w:val="center"/>
      </w:pPr>
      <w:bookmarkStart w:id="1" w:name="P73"/>
      <w:bookmarkEnd w:id="1"/>
      <w:r>
        <w:t>ПОЛОЖЕНИЕ</w:t>
      </w:r>
    </w:p>
    <w:p w:rsidR="00C55EC4" w:rsidRDefault="00C55EC4">
      <w:pPr>
        <w:pStyle w:val="ConsPlusTitle"/>
        <w:jc w:val="center"/>
      </w:pPr>
      <w:r>
        <w:t>О КОМИССИЯХ ПО СОБЛЮДЕНИЮ ТРЕБОВАНИЙ К СЛУЖЕБНОМУ ПОВЕДЕНИЮ</w:t>
      </w:r>
    </w:p>
    <w:p w:rsidR="00C55EC4" w:rsidRDefault="00C55EC4">
      <w:pPr>
        <w:pStyle w:val="ConsPlusTitle"/>
        <w:jc w:val="center"/>
      </w:pPr>
      <w:r>
        <w:t>ФЕДЕРАЛЬНЫХ ГОСУДАРСТВЕННЫХ СЛУЖАЩИХ И УРЕГУЛИРОВАНИЮ</w:t>
      </w:r>
    </w:p>
    <w:p w:rsidR="00C55EC4" w:rsidRDefault="00C55EC4">
      <w:pPr>
        <w:pStyle w:val="ConsPlusTitle"/>
        <w:jc w:val="center"/>
      </w:pPr>
      <w:r>
        <w:t>КОНФЛИКТА ИНТЕРЕСОВ</w:t>
      </w:r>
    </w:p>
    <w:p w:rsidR="00C55EC4" w:rsidRDefault="00C55EC4">
      <w:pPr>
        <w:pStyle w:val="ConsPlusNormal"/>
        <w:jc w:val="center"/>
      </w:pPr>
    </w:p>
    <w:p w:rsidR="00C55EC4" w:rsidRDefault="00C55EC4">
      <w:pPr>
        <w:pStyle w:val="ConsPlusNormal"/>
        <w:jc w:val="center"/>
      </w:pPr>
      <w:r>
        <w:t>Список изменяющих документов</w:t>
      </w:r>
    </w:p>
    <w:p w:rsidR="00C55EC4" w:rsidRDefault="00C55EC4">
      <w:pPr>
        <w:pStyle w:val="ConsPlusNormal"/>
        <w:jc w:val="center"/>
      </w:pPr>
      <w:r>
        <w:t xml:space="preserve">(в ред. Указов Президента РФ от 02.04.2013 </w:t>
      </w:r>
      <w:hyperlink r:id="rId31" w:history="1">
        <w:r>
          <w:rPr>
            <w:color w:val="0000FF"/>
          </w:rPr>
          <w:t>N 309</w:t>
        </w:r>
      </w:hyperlink>
      <w:r>
        <w:t>,</w:t>
      </w:r>
    </w:p>
    <w:p w:rsidR="00C55EC4" w:rsidRDefault="00C55EC4">
      <w:pPr>
        <w:pStyle w:val="ConsPlusNormal"/>
        <w:jc w:val="center"/>
      </w:pPr>
      <w:r>
        <w:t xml:space="preserve">от 03.12.2013 </w:t>
      </w:r>
      <w:hyperlink r:id="rId32" w:history="1">
        <w:r>
          <w:rPr>
            <w:color w:val="0000FF"/>
          </w:rPr>
          <w:t>N 878</w:t>
        </w:r>
      </w:hyperlink>
      <w:r>
        <w:t xml:space="preserve">, от 23.06.2014 </w:t>
      </w:r>
      <w:hyperlink r:id="rId33" w:history="1">
        <w:r>
          <w:rPr>
            <w:color w:val="0000FF"/>
          </w:rPr>
          <w:t>N 453</w:t>
        </w:r>
      </w:hyperlink>
      <w:r>
        <w:t>,</w:t>
      </w:r>
    </w:p>
    <w:p w:rsidR="00C55EC4" w:rsidRDefault="00C55EC4">
      <w:pPr>
        <w:pStyle w:val="ConsPlusNormal"/>
        <w:jc w:val="center"/>
      </w:pPr>
      <w:r>
        <w:t xml:space="preserve">от 08.03.2015 </w:t>
      </w:r>
      <w:hyperlink r:id="rId34" w:history="1">
        <w:r>
          <w:rPr>
            <w:color w:val="0000FF"/>
          </w:rPr>
          <w:t>N 120</w:t>
        </w:r>
      </w:hyperlink>
      <w:r>
        <w:t xml:space="preserve">, от 22.12.2015 </w:t>
      </w:r>
      <w:hyperlink r:id="rId35" w:history="1">
        <w:r>
          <w:rPr>
            <w:color w:val="0000FF"/>
          </w:rPr>
          <w:t>N 650</w:t>
        </w:r>
      </w:hyperlink>
      <w:r>
        <w:t>)</w:t>
      </w:r>
    </w:p>
    <w:p w:rsidR="00C55EC4" w:rsidRDefault="00C55EC4">
      <w:pPr>
        <w:pStyle w:val="ConsPlusNormal"/>
        <w:jc w:val="center"/>
      </w:pPr>
    </w:p>
    <w:p w:rsidR="00C55EC4" w:rsidRDefault="00C55EC4">
      <w:pPr>
        <w:pStyle w:val="ConsPlusNormal"/>
        <w:ind w:firstLine="540"/>
        <w:jc w:val="both"/>
      </w:pPr>
      <w:r>
        <w:t xml:space="preserve">1. Настоящим Положением определяется порядок формирования и деятельности комиссий по соблюдению требований к служебному поведению федеральных государственных служащих и урегулированию конфликта интересов (далее - комиссии, комиссия), образуемых в федеральных органах исполнительной власти, иных государственных органах в соответствии с Федеральным </w:t>
      </w:r>
      <w:hyperlink r:id="rId36" w:history="1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коррупции".</w:t>
      </w:r>
    </w:p>
    <w:p w:rsidR="00C55EC4" w:rsidRDefault="00C55EC4">
      <w:pPr>
        <w:pStyle w:val="ConsPlusNormal"/>
        <w:ind w:firstLine="540"/>
        <w:jc w:val="both"/>
      </w:pPr>
      <w:r>
        <w:t xml:space="preserve">2. Комиссии в своей деятельности руководствуются </w:t>
      </w:r>
      <w:hyperlink r:id="rId37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настоящим Положением, а также актами федеральных органов исполнительной власти, иных государственных органов (далее - государственные органы, государственный орган).</w:t>
      </w:r>
    </w:p>
    <w:p w:rsidR="00C55EC4" w:rsidRDefault="00C55EC4">
      <w:pPr>
        <w:pStyle w:val="ConsPlusNormal"/>
        <w:ind w:firstLine="540"/>
        <w:jc w:val="both"/>
      </w:pPr>
      <w:r>
        <w:t>3. Основной задачей комиссий является содействие государственным органам:</w:t>
      </w:r>
    </w:p>
    <w:p w:rsidR="00C55EC4" w:rsidRDefault="00C55EC4">
      <w:pPr>
        <w:pStyle w:val="ConsPlusNormal"/>
        <w:ind w:firstLine="540"/>
        <w:jc w:val="both"/>
      </w:pPr>
      <w:r>
        <w:t xml:space="preserve">а) в обеспечении соблюдения федеральными государственными служащими (далее - государственные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38" w:history="1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C55EC4" w:rsidRDefault="00C55EC4">
      <w:pPr>
        <w:pStyle w:val="ConsPlusNormal"/>
        <w:ind w:firstLine="540"/>
        <w:jc w:val="both"/>
      </w:pPr>
      <w:r>
        <w:t>б) в осуществлении в государственном органе мер по предупреждению коррупции.</w:t>
      </w:r>
    </w:p>
    <w:p w:rsidR="00C55EC4" w:rsidRDefault="00C55EC4">
      <w:pPr>
        <w:pStyle w:val="ConsPlusNormal"/>
        <w:ind w:firstLine="540"/>
        <w:jc w:val="both"/>
      </w:pPr>
      <w:r>
        <w:t>4. Комиссии рассматривают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федеральной государственной службы (далее - должности государственной службы) в государственном органе (за исключением государственных служащих, замещающих должности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Федерации, и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Федерации), а также в отношении государственных служащих, замещающих должности руководителей и заместителей руководителей территориальных органов государственных органов (за исключением государственных служащих, замещающих должности руководителей и заместителей руководителей территориальных органов государственных органов, назначение на которые и освобождение от которых осуществляются Президентом Российской Федерации).</w:t>
      </w:r>
    </w:p>
    <w:p w:rsidR="00C55EC4" w:rsidRDefault="00C55EC4">
      <w:pPr>
        <w:pStyle w:val="ConsPlusNormal"/>
        <w:ind w:firstLine="540"/>
        <w:jc w:val="both"/>
      </w:pPr>
      <w:r>
        <w:t>5.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государственном органе, назначение на которые и освобождение от которых осуществляются Президентом Российской Федерации и Правительством Российской Федерации, а также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рассматриваются президиумом Совета при Президенте Российской Федерации по противодействию коррупции.</w:t>
      </w:r>
    </w:p>
    <w:p w:rsidR="00C55EC4" w:rsidRDefault="00C55EC4">
      <w:pPr>
        <w:pStyle w:val="ConsPlusNormal"/>
        <w:ind w:firstLine="540"/>
        <w:jc w:val="both"/>
      </w:pPr>
      <w:r>
        <w:lastRenderedPageBreak/>
        <w:t xml:space="preserve">6.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территориальных органах государственных органов (за исключением государственных служащих, замещающих должности государственной службы, назначение на которые и освобождение от которых осуществляются Президентом Российской Федерации, и должности руководителей и заместителей руководителей территориальных органов государственных органов), рассматриваются комиссией соответствующего территориального органа. Порядок формирования и деятельности комиссии, а также ее состав определяются руководителем государственного органа в соответствии с настоящим Положением. В состав комиссий территориальных органов государственных органов не включается представитель, указанный в </w:t>
      </w:r>
      <w:hyperlink w:anchor="P95" w:history="1">
        <w:r>
          <w:rPr>
            <w:color w:val="0000FF"/>
          </w:rPr>
          <w:t>подпункте "б" пункта 8</w:t>
        </w:r>
      </w:hyperlink>
      <w:r>
        <w:t xml:space="preserve"> настоящего Положения.</w:t>
      </w:r>
    </w:p>
    <w:p w:rsidR="00C55EC4" w:rsidRDefault="00C55EC4">
      <w:pPr>
        <w:pStyle w:val="ConsPlusNormal"/>
        <w:ind w:firstLine="540"/>
        <w:jc w:val="both"/>
      </w:pPr>
      <w:r>
        <w:t>7. Комиссия образуется нормативным правовым актом государственного органа. Указанным актом утверждаются состав комиссии и порядок ее работы.</w:t>
      </w:r>
    </w:p>
    <w:p w:rsidR="00C55EC4" w:rsidRDefault="00C55EC4">
      <w:pPr>
        <w:pStyle w:val="ConsPlusNormal"/>
        <w:ind w:firstLine="540"/>
        <w:jc w:val="both"/>
      </w:pPr>
      <w:r>
        <w:t>В состав комиссии входят председатель комиссии, его заместитель, назначаемый руководителем государственного органа из числа членов комиссии, замещающих должности государственной службы в государственном органе,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C55EC4" w:rsidRDefault="00C55EC4">
      <w:pPr>
        <w:pStyle w:val="ConsPlusNormal"/>
        <w:ind w:firstLine="540"/>
        <w:jc w:val="both"/>
      </w:pPr>
      <w:bookmarkStart w:id="2" w:name="P93"/>
      <w:bookmarkEnd w:id="2"/>
      <w:r>
        <w:t>8. В состав комиссии входят:</w:t>
      </w:r>
    </w:p>
    <w:p w:rsidR="00C55EC4" w:rsidRDefault="00C55EC4">
      <w:pPr>
        <w:pStyle w:val="ConsPlusNormal"/>
        <w:ind w:firstLine="540"/>
        <w:jc w:val="both"/>
      </w:pPr>
      <w:r>
        <w:t>а) заместитель руководителя государственного органа (председатель комиссии), руководитель подразделения кадровой службы государственного органа по профилактике коррупционных и иных правонарушений либо должностное лицо кадровой службы государственного органа, ответственное за работу по профилактике коррупционных и иных правонарушений (секретарь комиссии), государственные служащие из подразделения по вопросам государственной службы и кадров, юридического (правового) подразделения, других подразделений государственного органа, определяемые его руководителем;</w:t>
      </w:r>
    </w:p>
    <w:p w:rsidR="00C55EC4" w:rsidRDefault="00C55EC4">
      <w:pPr>
        <w:pStyle w:val="ConsPlusNormal"/>
        <w:ind w:firstLine="540"/>
        <w:jc w:val="both"/>
      </w:pPr>
      <w:bookmarkStart w:id="3" w:name="P95"/>
      <w:bookmarkEnd w:id="3"/>
      <w:r>
        <w:t>б) представитель Управления Президента Российской Федерации по вопросам противодействия коррупции или соответствующего подразделения Аппарата Правительства Российской Федерации;</w:t>
      </w:r>
    </w:p>
    <w:p w:rsidR="00C55EC4" w:rsidRDefault="00C55EC4">
      <w:pPr>
        <w:pStyle w:val="ConsPlusNormal"/>
        <w:jc w:val="both"/>
      </w:pPr>
      <w:r>
        <w:t xml:space="preserve">(в ред. </w:t>
      </w:r>
      <w:hyperlink r:id="rId39" w:history="1">
        <w:r>
          <w:rPr>
            <w:color w:val="0000FF"/>
          </w:rPr>
          <w:t>Указа</w:t>
        </w:r>
      </w:hyperlink>
      <w:r>
        <w:t xml:space="preserve"> Президента РФ от 03.12.2013 N 878)</w:t>
      </w:r>
    </w:p>
    <w:p w:rsidR="00C55EC4" w:rsidRDefault="00C55EC4">
      <w:pPr>
        <w:pStyle w:val="ConsPlusNormal"/>
        <w:ind w:firstLine="540"/>
        <w:jc w:val="both"/>
      </w:pPr>
      <w:bookmarkStart w:id="4" w:name="P97"/>
      <w:bookmarkEnd w:id="4"/>
      <w:r>
        <w:t>в)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службой.</w:t>
      </w:r>
    </w:p>
    <w:p w:rsidR="00C55EC4" w:rsidRDefault="00C55EC4">
      <w:pPr>
        <w:pStyle w:val="ConsPlusNormal"/>
        <w:ind w:firstLine="540"/>
        <w:jc w:val="both"/>
      </w:pPr>
      <w:bookmarkStart w:id="5" w:name="P98"/>
      <w:bookmarkEnd w:id="5"/>
      <w:r>
        <w:t>9. Руководитель государственного органа может принять решение о включении в состав комиссии:</w:t>
      </w:r>
    </w:p>
    <w:p w:rsidR="00C55EC4" w:rsidRDefault="00C55EC4">
      <w:pPr>
        <w:pStyle w:val="ConsPlusNormal"/>
        <w:ind w:firstLine="540"/>
        <w:jc w:val="both"/>
      </w:pPr>
      <w:r>
        <w:t xml:space="preserve">а) представителя общественного совета, образованного при федеральном органе исполнительной власти в соответствии с </w:t>
      </w:r>
      <w:hyperlink r:id="rId40" w:history="1">
        <w:r>
          <w:rPr>
            <w:color w:val="0000FF"/>
          </w:rPr>
          <w:t>частью 2 статьи 20</w:t>
        </w:r>
      </w:hyperlink>
      <w:r>
        <w:t xml:space="preserve"> Федерального закона от 4 апреля 2005 г. N 32-ФЗ "Об Общественной палате Российской Федерации";</w:t>
      </w:r>
    </w:p>
    <w:p w:rsidR="00C55EC4" w:rsidRDefault="00C55EC4">
      <w:pPr>
        <w:pStyle w:val="ConsPlusNormal"/>
        <w:ind w:firstLine="540"/>
        <w:jc w:val="both"/>
      </w:pPr>
      <w:r>
        <w:t>б) представителя общественной организации ветеранов, созданной в государственном органе;</w:t>
      </w:r>
    </w:p>
    <w:p w:rsidR="00C55EC4" w:rsidRDefault="00C55EC4">
      <w:pPr>
        <w:pStyle w:val="ConsPlusNormal"/>
        <w:ind w:firstLine="540"/>
        <w:jc w:val="both"/>
      </w:pPr>
      <w:r>
        <w:t>в) представителя профсоюзной организации, действующей в установленном порядке в государственном органе.</w:t>
      </w:r>
    </w:p>
    <w:p w:rsidR="00C55EC4" w:rsidRDefault="00C55EC4">
      <w:pPr>
        <w:pStyle w:val="ConsPlusNormal"/>
        <w:ind w:firstLine="540"/>
        <w:jc w:val="both"/>
      </w:pPr>
      <w:r>
        <w:t xml:space="preserve">10. Лица, указанные в </w:t>
      </w:r>
      <w:hyperlink w:anchor="P95" w:history="1">
        <w:r>
          <w:rPr>
            <w:color w:val="0000FF"/>
          </w:rPr>
          <w:t>подпунктах "б"</w:t>
        </w:r>
      </w:hyperlink>
      <w:r>
        <w:t xml:space="preserve"> и </w:t>
      </w:r>
      <w:hyperlink w:anchor="P97" w:history="1">
        <w:r>
          <w:rPr>
            <w:color w:val="0000FF"/>
          </w:rPr>
          <w:t>"в" пункта 8</w:t>
        </w:r>
      </w:hyperlink>
      <w:r>
        <w:t xml:space="preserve"> и в </w:t>
      </w:r>
      <w:hyperlink w:anchor="P98" w:history="1">
        <w:r>
          <w:rPr>
            <w:color w:val="0000FF"/>
          </w:rPr>
          <w:t>пункте 9</w:t>
        </w:r>
      </w:hyperlink>
      <w:r>
        <w:t xml:space="preserve"> настоящего Положения, включаются в состав комиссии в установленном порядке по согласованию с Управлением Президента Российской Федерации по вопросам противодействия коррупции или с соответствующим подразделением Аппарата Правительства Российской Федерации, с научными организациями и образовательными учреждениями среднего, высшего и дополнительного профессионального образования, с общественным советом, образованным при федеральном органе исполнительной власти, с общественной организацией ветеранов, созданной в государственном органе, с профсоюзной организацией, действующей в установленном порядке в государственном органе, на основании запроса руководителя государственного органа. Согласование осуществляется в 10-дневный срок со дня получения запроса.</w:t>
      </w:r>
    </w:p>
    <w:p w:rsidR="00C55EC4" w:rsidRDefault="00C55EC4">
      <w:pPr>
        <w:pStyle w:val="ConsPlusNormal"/>
        <w:jc w:val="both"/>
      </w:pPr>
      <w:r>
        <w:t xml:space="preserve">(в ред. </w:t>
      </w:r>
      <w:hyperlink r:id="rId41" w:history="1">
        <w:r>
          <w:rPr>
            <w:color w:val="0000FF"/>
          </w:rPr>
          <w:t>Указа</w:t>
        </w:r>
      </w:hyperlink>
      <w:r>
        <w:t xml:space="preserve"> Президента РФ от 03.12.2013 N 878)</w:t>
      </w:r>
    </w:p>
    <w:p w:rsidR="00C55EC4" w:rsidRDefault="00C55EC4">
      <w:pPr>
        <w:pStyle w:val="ConsPlusNormal"/>
        <w:ind w:firstLine="540"/>
        <w:jc w:val="both"/>
      </w:pPr>
      <w:r>
        <w:t xml:space="preserve">11. Число членов комиссии, не замещающих должности государственной службы в </w:t>
      </w:r>
      <w:r>
        <w:lastRenderedPageBreak/>
        <w:t>государственном органе, должно составлять не менее одной четверти от общего числа членов комиссии.</w:t>
      </w:r>
    </w:p>
    <w:p w:rsidR="00C55EC4" w:rsidRDefault="00C55EC4">
      <w:pPr>
        <w:pStyle w:val="ConsPlusNormal"/>
        <w:ind w:firstLine="540"/>
        <w:jc w:val="both"/>
      </w:pPr>
      <w:r>
        <w:t>12.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C55EC4" w:rsidRDefault="00C55EC4">
      <w:pPr>
        <w:pStyle w:val="ConsPlusNormal"/>
        <w:ind w:firstLine="540"/>
        <w:jc w:val="both"/>
      </w:pPr>
      <w:bookmarkStart w:id="6" w:name="P106"/>
      <w:bookmarkEnd w:id="6"/>
      <w:r>
        <w:t>13. В заседаниях комиссии с правом совещательного голоса участвуют:</w:t>
      </w:r>
    </w:p>
    <w:p w:rsidR="00C55EC4" w:rsidRDefault="00C55EC4">
      <w:pPr>
        <w:pStyle w:val="ConsPlusNormal"/>
        <w:ind w:firstLine="540"/>
        <w:jc w:val="both"/>
      </w:pPr>
      <w:r>
        <w:t>а) непосредственный руководитель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государственных служащих, замещающих в государственном органе должности государственной службы, аналогичные должности, замещаемой государственным служащим, в отношении которого комиссией рассматривается этот вопрос;</w:t>
      </w:r>
    </w:p>
    <w:p w:rsidR="00C55EC4" w:rsidRDefault="00C55EC4">
      <w:pPr>
        <w:pStyle w:val="ConsPlusNormal"/>
        <w:ind w:firstLine="540"/>
        <w:jc w:val="both"/>
      </w:pPr>
      <w:bookmarkStart w:id="7" w:name="P108"/>
      <w:bookmarkEnd w:id="7"/>
      <w:r>
        <w:t>б) другие государственные служащие, замещающие должности государственной службы в государственном органе;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государственного служащего, в отношении которого комиссией рассматривается этот вопрос, или любого члена комиссии.</w:t>
      </w:r>
    </w:p>
    <w:p w:rsidR="00C55EC4" w:rsidRDefault="00C55EC4">
      <w:pPr>
        <w:pStyle w:val="ConsPlusNormal"/>
        <w:ind w:firstLine="540"/>
        <w:jc w:val="both"/>
      </w:pPr>
      <w:r>
        <w:t>14.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государственной службы в государственном органе, недопустимо.</w:t>
      </w:r>
    </w:p>
    <w:p w:rsidR="00C55EC4" w:rsidRDefault="00C55EC4">
      <w:pPr>
        <w:pStyle w:val="ConsPlusNormal"/>
        <w:ind w:firstLine="540"/>
        <w:jc w:val="both"/>
      </w:pPr>
      <w:r>
        <w:t>15.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C55EC4" w:rsidRDefault="00C55EC4">
      <w:pPr>
        <w:pStyle w:val="ConsPlusNormal"/>
        <w:ind w:firstLine="540"/>
        <w:jc w:val="both"/>
      </w:pPr>
      <w:bookmarkStart w:id="8" w:name="P111"/>
      <w:bookmarkEnd w:id="8"/>
      <w:r>
        <w:t>16. Основаниями для проведения заседания комиссии являются:</w:t>
      </w:r>
    </w:p>
    <w:p w:rsidR="00C55EC4" w:rsidRDefault="00C55EC4">
      <w:pPr>
        <w:pStyle w:val="ConsPlusNormal"/>
        <w:ind w:firstLine="540"/>
        <w:jc w:val="both"/>
      </w:pPr>
      <w:bookmarkStart w:id="9" w:name="P112"/>
      <w:bookmarkEnd w:id="9"/>
      <w:r>
        <w:t xml:space="preserve">а) представление руководителем государственного органа в соответствии с </w:t>
      </w:r>
      <w:hyperlink r:id="rId42" w:history="1">
        <w:r>
          <w:rPr>
            <w:color w:val="0000FF"/>
          </w:rPr>
          <w:t>пунктом 31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материалов проверки, свидетельствующих:</w:t>
      </w:r>
    </w:p>
    <w:p w:rsidR="00C55EC4" w:rsidRDefault="00C55EC4">
      <w:pPr>
        <w:pStyle w:val="ConsPlusNormal"/>
        <w:ind w:firstLine="540"/>
        <w:jc w:val="both"/>
      </w:pPr>
      <w:bookmarkStart w:id="10" w:name="P113"/>
      <w:bookmarkEnd w:id="10"/>
      <w:r>
        <w:t xml:space="preserve">о представлении государственным служащим недостоверных или неполных сведений, предусмотренных </w:t>
      </w:r>
      <w:hyperlink r:id="rId43" w:history="1">
        <w:r>
          <w:rPr>
            <w:color w:val="0000FF"/>
          </w:rPr>
          <w:t>подпунктом "а" пункта 1</w:t>
        </w:r>
      </w:hyperlink>
      <w:r>
        <w:t xml:space="preserve"> названного Положения;</w:t>
      </w:r>
    </w:p>
    <w:p w:rsidR="00C55EC4" w:rsidRDefault="00C55EC4">
      <w:pPr>
        <w:pStyle w:val="ConsPlusNormal"/>
        <w:ind w:firstLine="540"/>
        <w:jc w:val="both"/>
      </w:pPr>
      <w:bookmarkStart w:id="11" w:name="P114"/>
      <w:bookmarkEnd w:id="11"/>
      <w:r>
        <w:t>о несоблюдении государственным служащим требований к служебному поведению и (или) требований об урегулировании конфликта интересов;</w:t>
      </w:r>
    </w:p>
    <w:p w:rsidR="00C55EC4" w:rsidRDefault="00C55EC4">
      <w:pPr>
        <w:pStyle w:val="ConsPlusNormal"/>
        <w:ind w:firstLine="540"/>
        <w:jc w:val="both"/>
      </w:pPr>
      <w:bookmarkStart w:id="12" w:name="P115"/>
      <w:bookmarkEnd w:id="12"/>
      <w:r>
        <w:t>б) поступившее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правонарушений, в порядке, установленном нормативным правовым актом государственного органа:</w:t>
      </w:r>
    </w:p>
    <w:p w:rsidR="00C55EC4" w:rsidRDefault="00C55EC4">
      <w:pPr>
        <w:pStyle w:val="ConsPlusNormal"/>
        <w:ind w:firstLine="540"/>
        <w:jc w:val="both"/>
      </w:pPr>
      <w:bookmarkStart w:id="13" w:name="P116"/>
      <w:bookmarkEnd w:id="13"/>
      <w:r>
        <w:t>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службы;</w:t>
      </w:r>
    </w:p>
    <w:p w:rsidR="00C55EC4" w:rsidRDefault="00C55EC4">
      <w:pPr>
        <w:pStyle w:val="ConsPlusNormal"/>
        <w:ind w:firstLine="540"/>
        <w:jc w:val="both"/>
      </w:pPr>
      <w:bookmarkStart w:id="14" w:name="P117"/>
      <w:bookmarkEnd w:id="14"/>
      <w:r>
        <w:t xml:space="preserve">заявление государственного служащего о невозможности по объективным причинам </w:t>
      </w:r>
      <w:r>
        <w:lastRenderedPageBreak/>
        <w:t>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C55EC4" w:rsidRDefault="00C55EC4">
      <w:pPr>
        <w:pStyle w:val="ConsPlusNormal"/>
        <w:ind w:firstLine="540"/>
        <w:jc w:val="both"/>
      </w:pPr>
      <w:bookmarkStart w:id="15" w:name="P118"/>
      <w:bookmarkEnd w:id="15"/>
      <w:r>
        <w:t xml:space="preserve">заявление государственного служащего о невозможности выполнить требования Федерального </w:t>
      </w:r>
      <w:hyperlink r:id="rId44" w:history="1">
        <w:r>
          <w:rPr>
            <w:color w:val="0000FF"/>
          </w:rPr>
          <w:t>закона</w:t>
        </w:r>
      </w:hyperlink>
      <w: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C55EC4" w:rsidRDefault="00C55EC4">
      <w:pPr>
        <w:pStyle w:val="ConsPlusNormal"/>
        <w:jc w:val="both"/>
      </w:pPr>
      <w:r>
        <w:t xml:space="preserve">(абзац введен </w:t>
      </w:r>
      <w:hyperlink r:id="rId45" w:history="1">
        <w:r>
          <w:rPr>
            <w:color w:val="0000FF"/>
          </w:rPr>
          <w:t>Указом</w:t>
        </w:r>
      </w:hyperlink>
      <w:r>
        <w:t xml:space="preserve"> Президента РФ от 08.03.2015 N 120)</w:t>
      </w:r>
    </w:p>
    <w:p w:rsidR="00C55EC4" w:rsidRDefault="00C55EC4">
      <w:pPr>
        <w:pStyle w:val="ConsPlusNormal"/>
        <w:ind w:firstLine="540"/>
        <w:jc w:val="both"/>
      </w:pPr>
      <w:bookmarkStart w:id="16" w:name="P120"/>
      <w:bookmarkEnd w:id="16"/>
      <w:r>
        <w:t>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C55EC4" w:rsidRDefault="00C55EC4">
      <w:pPr>
        <w:pStyle w:val="ConsPlusNormal"/>
        <w:jc w:val="both"/>
      </w:pPr>
      <w:r>
        <w:t xml:space="preserve">(абзац введен </w:t>
      </w:r>
      <w:hyperlink r:id="rId46" w:history="1">
        <w:r>
          <w:rPr>
            <w:color w:val="0000FF"/>
          </w:rPr>
          <w:t>Указом</w:t>
        </w:r>
      </w:hyperlink>
      <w:r>
        <w:t xml:space="preserve"> Президента РФ от 22.12.2015 N 650)</w:t>
      </w:r>
    </w:p>
    <w:p w:rsidR="00C55EC4" w:rsidRDefault="00C55EC4">
      <w:pPr>
        <w:pStyle w:val="ConsPlusNormal"/>
        <w:ind w:firstLine="540"/>
        <w:jc w:val="both"/>
      </w:pPr>
      <w:bookmarkStart w:id="17" w:name="P122"/>
      <w:bookmarkEnd w:id="17"/>
      <w:r>
        <w:t>в) представление руководителя государственного органа или любого члена комиссии, касающееся обеспечения соблюдения государственным служащим требований к служебному поведению и (или) требований об урегулировании конфликта интересов либо осуществления в государственном органе мер по предупреждению коррупции;</w:t>
      </w:r>
    </w:p>
    <w:p w:rsidR="00C55EC4" w:rsidRDefault="00C55EC4">
      <w:pPr>
        <w:pStyle w:val="ConsPlusNormal"/>
        <w:ind w:firstLine="540"/>
        <w:jc w:val="both"/>
      </w:pPr>
      <w:bookmarkStart w:id="18" w:name="P123"/>
      <w:bookmarkEnd w:id="18"/>
      <w:r>
        <w:t xml:space="preserve">г) представление руководителем государственного органа материалов проверки, свидетельствующих о представлении государственным служащим недостоверных или неполных сведений, предусмотренных </w:t>
      </w:r>
      <w:hyperlink r:id="rId47" w:history="1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доходам");</w:t>
      </w:r>
    </w:p>
    <w:p w:rsidR="00C55EC4" w:rsidRDefault="00C55EC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"г" введен </w:t>
      </w:r>
      <w:hyperlink r:id="rId48" w:history="1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C55EC4" w:rsidRDefault="00C55EC4">
      <w:pPr>
        <w:pStyle w:val="ConsPlusNormal"/>
        <w:ind w:firstLine="540"/>
        <w:jc w:val="both"/>
      </w:pPr>
      <w:bookmarkStart w:id="19" w:name="P125"/>
      <w:bookmarkEnd w:id="19"/>
      <w:r>
        <w:t xml:space="preserve">д) поступившее в соответствии с </w:t>
      </w:r>
      <w:hyperlink r:id="rId49" w:history="1">
        <w:r>
          <w:rPr>
            <w:color w:val="0000FF"/>
          </w:rPr>
          <w:t>частью 4 статьи 12</w:t>
        </w:r>
      </w:hyperlink>
      <w:r>
        <w:t xml:space="preserve"> Федерального закона от 25 декабря 2008 г. N 273-ФЗ "О противодействии коррупции" и </w:t>
      </w:r>
      <w:hyperlink r:id="rId50" w:history="1">
        <w:r>
          <w:rPr>
            <w:color w:val="0000FF"/>
          </w:rPr>
          <w:t>статьей 64.1</w:t>
        </w:r>
      </w:hyperlink>
      <w:r>
        <w:t xml:space="preserve"> Трудового кодекса Российской Федерации в государственный орган уведомление коммерческой 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C55EC4" w:rsidRDefault="00C55EC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"д" в ред. </w:t>
      </w:r>
      <w:hyperlink r:id="rId51" w:history="1">
        <w:r>
          <w:rPr>
            <w:color w:val="0000FF"/>
          </w:rPr>
          <w:t>Указа</w:t>
        </w:r>
      </w:hyperlink>
      <w:r>
        <w:t xml:space="preserve"> Президента РФ от 08.03.2015 N 120)</w:t>
      </w:r>
    </w:p>
    <w:p w:rsidR="00C55EC4" w:rsidRDefault="00C55EC4">
      <w:pPr>
        <w:pStyle w:val="ConsPlusNormal"/>
        <w:ind w:firstLine="540"/>
        <w:jc w:val="both"/>
      </w:pPr>
      <w:r>
        <w:t>17.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C55EC4" w:rsidRDefault="00C55EC4">
      <w:pPr>
        <w:pStyle w:val="ConsPlusNormal"/>
        <w:ind w:firstLine="540"/>
        <w:jc w:val="both"/>
      </w:pPr>
      <w:r>
        <w:t xml:space="preserve">17.1. Обращение, указанное в </w:t>
      </w:r>
      <w:hyperlink w:anchor="P116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подается гражданином, замещавшим должность государственной службы в государственном органе, в подразделение кадровой службы государственного органа по профилактике коррупционных и иных правонарушений. В обращении указываются: фамилия, имя, отчество гражданина, дата его рождения, адрес места жительства, замещаемые должности в течение </w:t>
      </w:r>
      <w:r>
        <w:lastRenderedPageBreak/>
        <w:t xml:space="preserve">последних двух лет до дня увольнения с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подразделении кадровой службы государственного органа по профилактике коррупционных и иных правонарушений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52" w:history="1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</w:t>
      </w:r>
    </w:p>
    <w:p w:rsidR="00C55EC4" w:rsidRDefault="00C55EC4">
      <w:pPr>
        <w:pStyle w:val="ConsPlusNormal"/>
        <w:jc w:val="both"/>
      </w:pPr>
      <w:r>
        <w:t xml:space="preserve">(п. 17.1 введен </w:t>
      </w:r>
      <w:hyperlink r:id="rId53" w:history="1">
        <w:r>
          <w:rPr>
            <w:color w:val="0000FF"/>
          </w:rPr>
          <w:t>Указом</w:t>
        </w:r>
      </w:hyperlink>
      <w:r>
        <w:t xml:space="preserve"> Президента РФ от 23.06.2014 N 453; в ред. </w:t>
      </w:r>
      <w:hyperlink r:id="rId54" w:history="1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C55EC4" w:rsidRDefault="00C55EC4">
      <w:pPr>
        <w:pStyle w:val="ConsPlusNormal"/>
        <w:ind w:firstLine="540"/>
        <w:jc w:val="both"/>
      </w:pPr>
      <w:r>
        <w:t xml:space="preserve">17.2. Обращение, указанное в </w:t>
      </w:r>
      <w:hyperlink w:anchor="P116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:rsidR="00C55EC4" w:rsidRDefault="00C55EC4">
      <w:pPr>
        <w:pStyle w:val="ConsPlusNormal"/>
        <w:jc w:val="both"/>
      </w:pPr>
      <w:r>
        <w:t xml:space="preserve">(п. 17.2 введен </w:t>
      </w:r>
      <w:hyperlink r:id="rId55" w:history="1">
        <w:r>
          <w:rPr>
            <w:color w:val="0000FF"/>
          </w:rPr>
          <w:t>Указом</w:t>
        </w:r>
      </w:hyperlink>
      <w:r>
        <w:t xml:space="preserve"> Президента РФ от 23.06.2014 N 453)</w:t>
      </w:r>
    </w:p>
    <w:p w:rsidR="00C55EC4" w:rsidRDefault="00C55EC4">
      <w:pPr>
        <w:pStyle w:val="ConsPlusNormal"/>
        <w:ind w:firstLine="540"/>
        <w:jc w:val="both"/>
      </w:pPr>
      <w:r>
        <w:t xml:space="preserve">17.3. Уведомление, указанное в </w:t>
      </w:r>
      <w:hyperlink w:anchor="P125" w:history="1">
        <w:r>
          <w:rPr>
            <w:color w:val="0000FF"/>
          </w:rPr>
          <w:t>подпункте "д" пункта 16</w:t>
        </w:r>
      </w:hyperlink>
      <w:r>
        <w:t xml:space="preserve"> 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государственной службы в государственном органе, требований </w:t>
      </w:r>
      <w:hyperlink r:id="rId56" w:history="1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</w:t>
      </w:r>
    </w:p>
    <w:p w:rsidR="00C55EC4" w:rsidRDefault="00C55EC4">
      <w:pPr>
        <w:pStyle w:val="ConsPlusNormal"/>
        <w:jc w:val="both"/>
      </w:pPr>
      <w:r>
        <w:t xml:space="preserve">(п. 17.3 введен </w:t>
      </w:r>
      <w:hyperlink r:id="rId57" w:history="1">
        <w:r>
          <w:rPr>
            <w:color w:val="0000FF"/>
          </w:rPr>
          <w:t>Указом</w:t>
        </w:r>
      </w:hyperlink>
      <w:r>
        <w:t xml:space="preserve"> Президента РФ от 23.06.2014 N 453; в ред. </w:t>
      </w:r>
      <w:hyperlink r:id="rId58" w:history="1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C55EC4" w:rsidRDefault="00C55EC4">
      <w:pPr>
        <w:pStyle w:val="ConsPlusNormal"/>
        <w:ind w:firstLine="540"/>
        <w:jc w:val="both"/>
      </w:pPr>
      <w:r>
        <w:t xml:space="preserve">17.4. Уведомление, указанное в </w:t>
      </w:r>
      <w:hyperlink w:anchor="P120" w:history="1">
        <w:r>
          <w:rPr>
            <w:color w:val="0000FF"/>
          </w:rPr>
          <w:t>абзаце пятом подпункта "б" пункта 16</w:t>
        </w:r>
      </w:hyperlink>
      <w:r>
        <w:t xml:space="preserve"> 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уведомления.</w:t>
      </w:r>
    </w:p>
    <w:p w:rsidR="00C55EC4" w:rsidRDefault="00C55EC4">
      <w:pPr>
        <w:pStyle w:val="ConsPlusNormal"/>
        <w:jc w:val="both"/>
      </w:pPr>
      <w:r>
        <w:t xml:space="preserve">(п. 17.4 введен </w:t>
      </w:r>
      <w:hyperlink r:id="rId59" w:history="1">
        <w:r>
          <w:rPr>
            <w:color w:val="0000FF"/>
          </w:rPr>
          <w:t>Указом</w:t>
        </w:r>
      </w:hyperlink>
      <w:r>
        <w:t xml:space="preserve"> Президента РФ от 22.12.2015 N 650)</w:t>
      </w:r>
    </w:p>
    <w:p w:rsidR="00C55EC4" w:rsidRDefault="00C55EC4">
      <w:pPr>
        <w:pStyle w:val="ConsPlusNormal"/>
        <w:ind w:firstLine="540"/>
        <w:jc w:val="both"/>
      </w:pPr>
      <w:r>
        <w:t xml:space="preserve">17.5. При подготовке мотивированного заключения по результатам рассмотрения обращения, указанного в </w:t>
      </w:r>
      <w:hyperlink w:anchor="P116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или уведомлений, указанных в </w:t>
      </w:r>
      <w:hyperlink w:anchor="P120" w:history="1">
        <w:r>
          <w:rPr>
            <w:color w:val="0000FF"/>
          </w:rPr>
          <w:t>абзаце пятом подпункта "б"</w:t>
        </w:r>
      </w:hyperlink>
      <w:r>
        <w:t xml:space="preserve"> и </w:t>
      </w:r>
      <w:hyperlink w:anchor="P125" w:history="1">
        <w:r>
          <w:rPr>
            <w:color w:val="0000FF"/>
          </w:rPr>
          <w:t>подпункте "д" пункта 16</w:t>
        </w:r>
      </w:hyperlink>
      <w:r>
        <w:t xml:space="preserve"> настоящего Положения, должностные лица кадрового подразделения государственного органа имеют право проводить собеседование с государственным служащим, представившим обращение или уведомление, получать от него письменные пояснения, а руководитель государственного органа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C55EC4" w:rsidRDefault="00C55EC4">
      <w:pPr>
        <w:pStyle w:val="ConsPlusNormal"/>
        <w:jc w:val="both"/>
      </w:pPr>
      <w:r>
        <w:t xml:space="preserve">(п. 17.5 введен </w:t>
      </w:r>
      <w:hyperlink r:id="rId60" w:history="1">
        <w:r>
          <w:rPr>
            <w:color w:val="0000FF"/>
          </w:rPr>
          <w:t>Указом</w:t>
        </w:r>
      </w:hyperlink>
      <w:r>
        <w:t xml:space="preserve"> Президента РФ от 22.12.2015 N 650)</w:t>
      </w:r>
    </w:p>
    <w:p w:rsidR="00C55EC4" w:rsidRDefault="00C55EC4">
      <w:pPr>
        <w:pStyle w:val="ConsPlusNormal"/>
        <w:ind w:firstLine="540"/>
        <w:jc w:val="both"/>
      </w:pPr>
      <w:r>
        <w:t>18. Председатель комиссии при поступлении к нему в порядке, предусмотренном нормативным правовым актом государственного органа, информации, содержащей основания для проведения заседания комиссии:</w:t>
      </w:r>
    </w:p>
    <w:p w:rsidR="00C55EC4" w:rsidRDefault="00C55EC4">
      <w:pPr>
        <w:pStyle w:val="ConsPlusNormal"/>
        <w:ind w:firstLine="540"/>
        <w:jc w:val="both"/>
      </w:pPr>
      <w: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w:anchor="P143" w:history="1">
        <w:r>
          <w:rPr>
            <w:color w:val="0000FF"/>
          </w:rPr>
          <w:t>пунктами 18.1</w:t>
        </w:r>
      </w:hyperlink>
      <w:r>
        <w:t xml:space="preserve"> и </w:t>
      </w:r>
      <w:hyperlink w:anchor="P145" w:history="1">
        <w:r>
          <w:rPr>
            <w:color w:val="0000FF"/>
          </w:rPr>
          <w:t>18.2</w:t>
        </w:r>
      </w:hyperlink>
      <w:r>
        <w:t xml:space="preserve"> настоящего Положения;</w:t>
      </w:r>
    </w:p>
    <w:p w:rsidR="00C55EC4" w:rsidRDefault="00C55EC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"а" в ред. </w:t>
      </w:r>
      <w:hyperlink r:id="rId61" w:history="1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C55EC4" w:rsidRDefault="00C55EC4">
      <w:pPr>
        <w:pStyle w:val="ConsPlusNormal"/>
        <w:ind w:firstLine="540"/>
        <w:jc w:val="both"/>
      </w:pPr>
      <w:r>
        <w:t xml:space="preserve">б) организует ознакомление государственного служащего, в отношении которого комиссией </w:t>
      </w:r>
      <w:r>
        <w:lastRenderedPageBreak/>
        <w:t>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подразделение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правонарушений, и с результатами ее проверки;</w:t>
      </w:r>
    </w:p>
    <w:p w:rsidR="00C55EC4" w:rsidRDefault="00C55EC4">
      <w:pPr>
        <w:pStyle w:val="ConsPlusNormal"/>
        <w:ind w:firstLine="540"/>
        <w:jc w:val="both"/>
      </w:pPr>
      <w:r>
        <w:t xml:space="preserve">в) рассматривает ходатайства о приглашении на заседание комиссии лиц, указанных в </w:t>
      </w:r>
      <w:hyperlink w:anchor="P108" w:history="1">
        <w:r>
          <w:rPr>
            <w:color w:val="0000FF"/>
          </w:rPr>
          <w:t>подпункте "б" пункта 13</w:t>
        </w:r>
      </w:hyperlink>
      <w: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C55EC4" w:rsidRDefault="00C55EC4">
      <w:pPr>
        <w:pStyle w:val="ConsPlusNormal"/>
        <w:ind w:firstLine="540"/>
        <w:jc w:val="both"/>
      </w:pPr>
      <w:bookmarkStart w:id="20" w:name="P143"/>
      <w:bookmarkEnd w:id="20"/>
      <w:r>
        <w:t xml:space="preserve">18.1. Заседание комиссии по рассмотрению заявлений, указанных в </w:t>
      </w:r>
      <w:hyperlink w:anchor="P117" w:history="1">
        <w:r>
          <w:rPr>
            <w:color w:val="0000FF"/>
          </w:rPr>
          <w:t>абзацах третьем</w:t>
        </w:r>
      </w:hyperlink>
      <w:r>
        <w:t xml:space="preserve"> и </w:t>
      </w:r>
      <w:hyperlink w:anchor="P118" w:history="1">
        <w:r>
          <w:rPr>
            <w:color w:val="0000FF"/>
          </w:rPr>
          <w:t>четвертом подпункта "б" пункта 16</w:t>
        </w:r>
      </w:hyperlink>
      <w: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C55EC4" w:rsidRDefault="00C55EC4">
      <w:pPr>
        <w:pStyle w:val="ConsPlusNormal"/>
        <w:jc w:val="both"/>
      </w:pPr>
      <w:r>
        <w:t xml:space="preserve">(п. 18.1 введен </w:t>
      </w:r>
      <w:hyperlink r:id="rId62" w:history="1">
        <w:r>
          <w:rPr>
            <w:color w:val="0000FF"/>
          </w:rPr>
          <w:t>Указом</w:t>
        </w:r>
      </w:hyperlink>
      <w:r>
        <w:t xml:space="preserve"> Президента РФ от 23.06.2014 N 453; в ред. </w:t>
      </w:r>
      <w:hyperlink r:id="rId63" w:history="1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C55EC4" w:rsidRDefault="00C55EC4">
      <w:pPr>
        <w:pStyle w:val="ConsPlusNormal"/>
        <w:ind w:firstLine="540"/>
        <w:jc w:val="both"/>
      </w:pPr>
      <w:bookmarkStart w:id="21" w:name="P145"/>
      <w:bookmarkEnd w:id="21"/>
      <w:r>
        <w:t xml:space="preserve">18.2. Уведомление, указанное в </w:t>
      </w:r>
      <w:hyperlink w:anchor="P125" w:history="1">
        <w:r>
          <w:rPr>
            <w:color w:val="0000FF"/>
          </w:rPr>
          <w:t>подпункте "д" пункта 16</w:t>
        </w:r>
      </w:hyperlink>
      <w:r>
        <w:t xml:space="preserve"> настоящего Положения, как правило, рассматривается на очередном (плановом) заседании комиссии.</w:t>
      </w:r>
    </w:p>
    <w:p w:rsidR="00C55EC4" w:rsidRDefault="00C55EC4">
      <w:pPr>
        <w:pStyle w:val="ConsPlusNormal"/>
        <w:jc w:val="both"/>
      </w:pPr>
      <w:r>
        <w:t xml:space="preserve">(п. 18.2 введен </w:t>
      </w:r>
      <w:hyperlink r:id="rId64" w:history="1">
        <w:r>
          <w:rPr>
            <w:color w:val="0000FF"/>
          </w:rPr>
          <w:t>Указом</w:t>
        </w:r>
      </w:hyperlink>
      <w:r>
        <w:t xml:space="preserve"> Президента РФ от 23.06.2014 N 453)</w:t>
      </w:r>
    </w:p>
    <w:p w:rsidR="00C55EC4" w:rsidRDefault="00C55EC4">
      <w:pPr>
        <w:pStyle w:val="ConsPlusNormal"/>
        <w:ind w:firstLine="540"/>
        <w:jc w:val="both"/>
      </w:pPr>
      <w:r>
        <w:t xml:space="preserve">19. Заседание комиссии проводится, как правило,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О намерении лично присутствовать на заседании комиссии государственный служащий или гражданин указывает в обращении, заявлении или уведомлении, представляемых в соответствии с </w:t>
      </w:r>
      <w:hyperlink w:anchor="P115" w:history="1">
        <w:r>
          <w:rPr>
            <w:color w:val="0000FF"/>
          </w:rPr>
          <w:t>подпунктом "б" пункта 16</w:t>
        </w:r>
      </w:hyperlink>
      <w:r>
        <w:t xml:space="preserve"> настоящего Положения.</w:t>
      </w:r>
    </w:p>
    <w:p w:rsidR="00C55EC4" w:rsidRDefault="00C55EC4">
      <w:pPr>
        <w:pStyle w:val="ConsPlusNormal"/>
        <w:jc w:val="both"/>
      </w:pPr>
      <w:r>
        <w:t xml:space="preserve">(п. 19 в ред. </w:t>
      </w:r>
      <w:hyperlink r:id="rId65" w:history="1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C55EC4" w:rsidRDefault="00C55EC4">
      <w:pPr>
        <w:pStyle w:val="ConsPlusNormal"/>
        <w:ind w:firstLine="540"/>
        <w:jc w:val="both"/>
      </w:pPr>
      <w:r>
        <w:t>19.1. Заседания комиссии могут проводиться в отсутствие государственного служащего или гражданина в случае:</w:t>
      </w:r>
    </w:p>
    <w:p w:rsidR="00C55EC4" w:rsidRDefault="00C55EC4">
      <w:pPr>
        <w:pStyle w:val="ConsPlusNormal"/>
        <w:ind w:firstLine="540"/>
        <w:jc w:val="both"/>
      </w:pPr>
      <w:r>
        <w:t xml:space="preserve">а) если в обращении, заявлении или уведомлении, предусмотренных </w:t>
      </w:r>
      <w:hyperlink w:anchor="P115" w:history="1">
        <w:r>
          <w:rPr>
            <w:color w:val="0000FF"/>
          </w:rPr>
          <w:t>подпунктом "б" пункта 16</w:t>
        </w:r>
      </w:hyperlink>
      <w:r>
        <w:t xml:space="preserve"> настоящего Положения, не содержится указания о намерении государственного служащего или гражданина лично присутствовать на заседании комиссии;</w:t>
      </w:r>
    </w:p>
    <w:p w:rsidR="00C55EC4" w:rsidRDefault="00C55EC4">
      <w:pPr>
        <w:pStyle w:val="ConsPlusNormal"/>
        <w:ind w:firstLine="540"/>
        <w:jc w:val="both"/>
      </w:pPr>
      <w:r>
        <w:t>б) если государственный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C55EC4" w:rsidRDefault="00C55EC4">
      <w:pPr>
        <w:pStyle w:val="ConsPlusNormal"/>
        <w:jc w:val="both"/>
      </w:pPr>
      <w:r>
        <w:t xml:space="preserve">(п. 19.1 введен </w:t>
      </w:r>
      <w:hyperlink r:id="rId66" w:history="1">
        <w:r>
          <w:rPr>
            <w:color w:val="0000FF"/>
          </w:rPr>
          <w:t>Указом</w:t>
        </w:r>
      </w:hyperlink>
      <w:r>
        <w:t xml:space="preserve"> Президента РФ от 22.12.2015 N 650)</w:t>
      </w:r>
    </w:p>
    <w:p w:rsidR="00C55EC4" w:rsidRDefault="00C55EC4">
      <w:pPr>
        <w:pStyle w:val="ConsPlusNormal"/>
        <w:ind w:firstLine="540"/>
        <w:jc w:val="both"/>
      </w:pPr>
      <w:r>
        <w:t>20. На заседании комиссии заслушиваются пояснения государственного служащего или гражданина, замещавшего должность государственной службы в государственном органе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C55EC4" w:rsidRDefault="00C55EC4">
      <w:pPr>
        <w:pStyle w:val="ConsPlusNormal"/>
        <w:jc w:val="both"/>
      </w:pPr>
      <w:r>
        <w:t xml:space="preserve">(п. 20 в ред. </w:t>
      </w:r>
      <w:hyperlink r:id="rId67" w:history="1">
        <w:r>
          <w:rPr>
            <w:color w:val="0000FF"/>
          </w:rPr>
          <w:t>Указа</w:t>
        </w:r>
      </w:hyperlink>
      <w:r>
        <w:t xml:space="preserve"> Президента РФ от 23.06.2014 N 453)</w:t>
      </w:r>
    </w:p>
    <w:p w:rsidR="00C55EC4" w:rsidRDefault="00C55EC4">
      <w:pPr>
        <w:pStyle w:val="ConsPlusNormal"/>
        <w:ind w:firstLine="540"/>
        <w:jc w:val="both"/>
      </w:pPr>
      <w:r>
        <w:t>21.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C55EC4" w:rsidRDefault="00C55EC4">
      <w:pPr>
        <w:pStyle w:val="ConsPlusNormal"/>
        <w:ind w:firstLine="540"/>
        <w:jc w:val="both"/>
      </w:pPr>
      <w:bookmarkStart w:id="22" w:name="P156"/>
      <w:bookmarkEnd w:id="22"/>
      <w:r>
        <w:t xml:space="preserve">22. По итогам рассмотрения вопроса, указанного в </w:t>
      </w:r>
      <w:hyperlink w:anchor="P113" w:history="1">
        <w:r>
          <w:rPr>
            <w:color w:val="0000FF"/>
          </w:rPr>
          <w:t>абзаце втором подпункта "а"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C55EC4" w:rsidRDefault="00C55EC4">
      <w:pPr>
        <w:pStyle w:val="ConsPlusNormal"/>
        <w:ind w:firstLine="540"/>
        <w:jc w:val="both"/>
      </w:pPr>
      <w:bookmarkStart w:id="23" w:name="P157"/>
      <w:bookmarkEnd w:id="23"/>
      <w:r>
        <w:t xml:space="preserve">а) установить, что сведения, представленные государственным служащим в соответствии с </w:t>
      </w:r>
      <w:hyperlink r:id="rId68" w:history="1">
        <w:r>
          <w:rPr>
            <w:color w:val="0000FF"/>
          </w:rPr>
          <w:t>подпунктом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являются достоверными и полными;</w:t>
      </w:r>
    </w:p>
    <w:p w:rsidR="00C55EC4" w:rsidRDefault="00C55EC4">
      <w:pPr>
        <w:pStyle w:val="ConsPlusNormal"/>
        <w:ind w:firstLine="540"/>
        <w:jc w:val="both"/>
      </w:pPr>
      <w:r>
        <w:t xml:space="preserve">б) установить, что сведения, представленные государственным служащим в соответствии с </w:t>
      </w:r>
      <w:hyperlink r:id="rId69" w:history="1">
        <w:r>
          <w:rPr>
            <w:color w:val="0000FF"/>
          </w:rPr>
          <w:t>подпунктом "а" пункта 1</w:t>
        </w:r>
      </w:hyperlink>
      <w:r>
        <w:t xml:space="preserve"> Положения, названного в </w:t>
      </w:r>
      <w:hyperlink w:anchor="P157" w:history="1">
        <w:r>
          <w:rPr>
            <w:color w:val="0000FF"/>
          </w:rPr>
          <w:t>подпункте "а" настоящего пункта</w:t>
        </w:r>
      </w:hyperlink>
      <w:r>
        <w:t xml:space="preserve">, являются </w:t>
      </w:r>
      <w:r>
        <w:lastRenderedPageBreak/>
        <w:t>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C55EC4" w:rsidRDefault="00C55EC4">
      <w:pPr>
        <w:pStyle w:val="ConsPlusNormal"/>
        <w:ind w:firstLine="540"/>
        <w:jc w:val="both"/>
      </w:pPr>
      <w:r>
        <w:t xml:space="preserve">23. По итогам рассмотрения вопроса, указанного в </w:t>
      </w:r>
      <w:hyperlink w:anchor="P114" w:history="1">
        <w:r>
          <w:rPr>
            <w:color w:val="0000FF"/>
          </w:rPr>
          <w:t>абзаце третьем подпункта "а"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C55EC4" w:rsidRDefault="00C55EC4">
      <w:pPr>
        <w:pStyle w:val="ConsPlusNormal"/>
        <w:ind w:firstLine="540"/>
        <w:jc w:val="both"/>
      </w:pPr>
      <w:r>
        <w:t>а) установить, что государственный служащий соблюдал требования к служебному поведению и (или) требования об урегулировании конфликта интересов;</w:t>
      </w:r>
    </w:p>
    <w:p w:rsidR="00C55EC4" w:rsidRDefault="00C55EC4">
      <w:pPr>
        <w:pStyle w:val="ConsPlusNormal"/>
        <w:ind w:firstLine="540"/>
        <w:jc w:val="both"/>
      </w:pPr>
      <w:r>
        <w:t>б) установить, что государственный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государственного органа указать государственному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государственному служащему конкретную меру ответственности.</w:t>
      </w:r>
    </w:p>
    <w:p w:rsidR="00C55EC4" w:rsidRDefault="00C55EC4">
      <w:pPr>
        <w:pStyle w:val="ConsPlusNormal"/>
        <w:ind w:firstLine="540"/>
        <w:jc w:val="both"/>
      </w:pPr>
      <w:r>
        <w:t xml:space="preserve">24. По итогам рассмотрения вопроса, указанного в </w:t>
      </w:r>
      <w:hyperlink w:anchor="P116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C55EC4" w:rsidRDefault="00C55EC4">
      <w:pPr>
        <w:pStyle w:val="ConsPlusNormal"/>
        <w:ind w:firstLine="540"/>
        <w:jc w:val="both"/>
      </w:pPr>
      <w: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C55EC4" w:rsidRDefault="00C55EC4">
      <w:pPr>
        <w:pStyle w:val="ConsPlusNormal"/>
        <w:ind w:firstLine="540"/>
        <w:jc w:val="both"/>
      </w:pPr>
      <w: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C55EC4" w:rsidRDefault="00C55EC4">
      <w:pPr>
        <w:pStyle w:val="ConsPlusNormal"/>
        <w:ind w:firstLine="540"/>
        <w:jc w:val="both"/>
      </w:pPr>
      <w:bookmarkStart w:id="24" w:name="P165"/>
      <w:bookmarkEnd w:id="24"/>
      <w:r>
        <w:t xml:space="preserve">25. По итогам рассмотрения вопроса, указанного в </w:t>
      </w:r>
      <w:hyperlink w:anchor="P117" w:history="1">
        <w:r>
          <w:rPr>
            <w:color w:val="0000FF"/>
          </w:rPr>
          <w:t>абзаце третьем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C55EC4" w:rsidRDefault="00C55EC4">
      <w:pPr>
        <w:pStyle w:val="ConsPlusNormal"/>
        <w:ind w:firstLine="540"/>
        <w:jc w:val="both"/>
      </w:pPr>
      <w:r>
        <w:t>а)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C55EC4" w:rsidRDefault="00C55EC4">
      <w:pPr>
        <w:pStyle w:val="ConsPlusNormal"/>
        <w:ind w:firstLine="540"/>
        <w:jc w:val="both"/>
      </w:pPr>
      <w:r>
        <w:t>б)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государственному служащему принять меры по представлению указанных сведений;</w:t>
      </w:r>
    </w:p>
    <w:p w:rsidR="00C55EC4" w:rsidRDefault="00C55EC4">
      <w:pPr>
        <w:pStyle w:val="ConsPlusNormal"/>
        <w:ind w:firstLine="540"/>
        <w:jc w:val="both"/>
      </w:pPr>
      <w:r>
        <w:t>в)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C55EC4" w:rsidRDefault="00C55EC4">
      <w:pPr>
        <w:pStyle w:val="ConsPlusNormal"/>
        <w:ind w:firstLine="540"/>
        <w:jc w:val="both"/>
      </w:pPr>
      <w:bookmarkStart w:id="25" w:name="P169"/>
      <w:bookmarkEnd w:id="25"/>
      <w:r>
        <w:t xml:space="preserve">25.1. По итогам рассмотрения вопроса, указанного в </w:t>
      </w:r>
      <w:hyperlink w:anchor="P123" w:history="1">
        <w:r>
          <w:rPr>
            <w:color w:val="0000FF"/>
          </w:rPr>
          <w:t>подпункте "г"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C55EC4" w:rsidRDefault="00C55EC4">
      <w:pPr>
        <w:pStyle w:val="ConsPlusNormal"/>
        <w:ind w:firstLine="540"/>
        <w:jc w:val="both"/>
      </w:pPr>
      <w:r>
        <w:t xml:space="preserve">а) признать, что сведения, представленные государственным служащим в соответствии с </w:t>
      </w:r>
      <w:hyperlink r:id="rId70" w:history="1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C55EC4" w:rsidRDefault="00C55EC4">
      <w:pPr>
        <w:pStyle w:val="ConsPlusNormal"/>
        <w:ind w:firstLine="540"/>
        <w:jc w:val="both"/>
      </w:pPr>
      <w:r>
        <w:t xml:space="preserve">б) признать, что сведения, представленные государственным служащим в соответствии с </w:t>
      </w:r>
      <w:hyperlink r:id="rId71" w:history="1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C55EC4" w:rsidRDefault="00C55EC4">
      <w:pPr>
        <w:pStyle w:val="ConsPlusNormal"/>
        <w:jc w:val="both"/>
      </w:pPr>
      <w:r>
        <w:t xml:space="preserve">(п. 25.1 введен </w:t>
      </w:r>
      <w:hyperlink r:id="rId72" w:history="1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C55EC4" w:rsidRDefault="00C55EC4">
      <w:pPr>
        <w:pStyle w:val="ConsPlusNormal"/>
        <w:ind w:firstLine="540"/>
        <w:jc w:val="both"/>
      </w:pPr>
      <w:r>
        <w:t xml:space="preserve">25.2. По итогам рассмотрения вопроса, указанного в </w:t>
      </w:r>
      <w:hyperlink w:anchor="P118" w:history="1">
        <w:r>
          <w:rPr>
            <w:color w:val="0000FF"/>
          </w:rPr>
          <w:t>абзаце четвертом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C55EC4" w:rsidRDefault="00C55EC4">
      <w:pPr>
        <w:pStyle w:val="ConsPlusNormal"/>
        <w:ind w:firstLine="540"/>
        <w:jc w:val="both"/>
      </w:pPr>
      <w:r>
        <w:t xml:space="preserve">а) признать, что обстоятельства, препятствующие выполнению требований Федерального </w:t>
      </w:r>
      <w:hyperlink r:id="rId73" w:history="1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C55EC4" w:rsidRDefault="00C55EC4">
      <w:pPr>
        <w:pStyle w:val="ConsPlusNormal"/>
        <w:ind w:firstLine="540"/>
        <w:jc w:val="both"/>
      </w:pPr>
      <w:r>
        <w:t xml:space="preserve">б) признать, что обстоятельства, препятствующие выполнению требований Федерального </w:t>
      </w:r>
      <w:hyperlink r:id="rId74" w:history="1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C55EC4" w:rsidRDefault="00C55EC4">
      <w:pPr>
        <w:pStyle w:val="ConsPlusNormal"/>
        <w:jc w:val="both"/>
      </w:pPr>
      <w:r>
        <w:t xml:space="preserve">(п. 25.2 введен </w:t>
      </w:r>
      <w:hyperlink r:id="rId75" w:history="1">
        <w:r>
          <w:rPr>
            <w:color w:val="0000FF"/>
          </w:rPr>
          <w:t>Указом</w:t>
        </w:r>
      </w:hyperlink>
      <w:r>
        <w:t xml:space="preserve"> Президента РФ от 08.03.2015 N 120)</w:t>
      </w:r>
    </w:p>
    <w:p w:rsidR="00C55EC4" w:rsidRDefault="00C55EC4">
      <w:pPr>
        <w:pStyle w:val="ConsPlusNormal"/>
        <w:ind w:firstLine="540"/>
        <w:jc w:val="both"/>
      </w:pPr>
      <w:bookmarkStart w:id="26" w:name="P177"/>
      <w:bookmarkEnd w:id="26"/>
      <w:r>
        <w:t xml:space="preserve">25.3. По итогам рассмотрения вопроса, указанного в </w:t>
      </w:r>
      <w:hyperlink w:anchor="P120" w:history="1">
        <w:r>
          <w:rPr>
            <w:color w:val="0000FF"/>
          </w:rPr>
          <w:t>абзаце пятом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C55EC4" w:rsidRDefault="00C55EC4">
      <w:pPr>
        <w:pStyle w:val="ConsPlusNormal"/>
        <w:ind w:firstLine="540"/>
        <w:jc w:val="both"/>
      </w:pPr>
      <w:r>
        <w:t>а) признать, что при исполнении государственным служащим должностных обязанностей конфликт интересов отсутствует;</w:t>
      </w:r>
    </w:p>
    <w:p w:rsidR="00C55EC4" w:rsidRDefault="00C55EC4">
      <w:pPr>
        <w:pStyle w:val="ConsPlusNormal"/>
        <w:ind w:firstLine="540"/>
        <w:jc w:val="both"/>
      </w:pPr>
      <w:r>
        <w:t>б) признать, что при исполнении государственным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государственному служащему и (или) руководителю государственного органа принять меры по урегулированию конфликта интересов или по недопущению его возникновения;</w:t>
      </w:r>
    </w:p>
    <w:p w:rsidR="00C55EC4" w:rsidRDefault="00C55EC4">
      <w:pPr>
        <w:pStyle w:val="ConsPlusNormal"/>
        <w:ind w:firstLine="540"/>
        <w:jc w:val="both"/>
      </w:pPr>
      <w:r>
        <w:t>в) признать, что государственный служащий не соблюдал требования об урегулировании конфликта интересов.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C55EC4" w:rsidRDefault="00C55EC4">
      <w:pPr>
        <w:pStyle w:val="ConsPlusNormal"/>
        <w:jc w:val="both"/>
      </w:pPr>
      <w:r>
        <w:t xml:space="preserve">(п. 25.3 введен </w:t>
      </w:r>
      <w:hyperlink r:id="rId76" w:history="1">
        <w:r>
          <w:rPr>
            <w:color w:val="0000FF"/>
          </w:rPr>
          <w:t>Указом</w:t>
        </w:r>
      </w:hyperlink>
      <w:r>
        <w:t xml:space="preserve"> Президента РФ от 22.12.2015 N 650)</w:t>
      </w:r>
    </w:p>
    <w:p w:rsidR="00C55EC4" w:rsidRDefault="00C55EC4">
      <w:pPr>
        <w:pStyle w:val="ConsPlusNormal"/>
        <w:ind w:firstLine="540"/>
        <w:jc w:val="both"/>
      </w:pPr>
      <w:r>
        <w:t xml:space="preserve">26. По итогам рассмотрения вопросов, указанных в </w:t>
      </w:r>
      <w:hyperlink w:anchor="P112" w:history="1">
        <w:r>
          <w:rPr>
            <w:color w:val="0000FF"/>
          </w:rPr>
          <w:t>подпунктах "а"</w:t>
        </w:r>
      </w:hyperlink>
      <w:r>
        <w:t xml:space="preserve">, </w:t>
      </w:r>
      <w:hyperlink w:anchor="P115" w:history="1">
        <w:r>
          <w:rPr>
            <w:color w:val="0000FF"/>
          </w:rPr>
          <w:t>"б"</w:t>
        </w:r>
      </w:hyperlink>
      <w:r>
        <w:t xml:space="preserve">, </w:t>
      </w:r>
      <w:hyperlink w:anchor="P123" w:history="1">
        <w:r>
          <w:rPr>
            <w:color w:val="0000FF"/>
          </w:rPr>
          <w:t>"г"</w:t>
        </w:r>
      </w:hyperlink>
      <w:r>
        <w:t xml:space="preserve"> и </w:t>
      </w:r>
      <w:hyperlink w:anchor="P125" w:history="1">
        <w:r>
          <w:rPr>
            <w:color w:val="0000FF"/>
          </w:rPr>
          <w:t>"д" пункта 16</w:t>
        </w:r>
      </w:hyperlink>
      <w: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anchor="P156" w:history="1">
        <w:r>
          <w:rPr>
            <w:color w:val="0000FF"/>
          </w:rPr>
          <w:t>пунктами 22</w:t>
        </w:r>
      </w:hyperlink>
      <w:r>
        <w:t xml:space="preserve"> - </w:t>
      </w:r>
      <w:hyperlink w:anchor="P165" w:history="1">
        <w:r>
          <w:rPr>
            <w:color w:val="0000FF"/>
          </w:rPr>
          <w:t>25</w:t>
        </w:r>
      </w:hyperlink>
      <w:r>
        <w:t xml:space="preserve">, </w:t>
      </w:r>
      <w:hyperlink w:anchor="P169" w:history="1">
        <w:r>
          <w:rPr>
            <w:color w:val="0000FF"/>
          </w:rPr>
          <w:t>25.1</w:t>
        </w:r>
      </w:hyperlink>
      <w:r>
        <w:t xml:space="preserve"> - </w:t>
      </w:r>
      <w:hyperlink w:anchor="P177" w:history="1">
        <w:r>
          <w:rPr>
            <w:color w:val="0000FF"/>
          </w:rPr>
          <w:t>25.3</w:t>
        </w:r>
      </w:hyperlink>
      <w:r>
        <w:t xml:space="preserve"> и </w:t>
      </w:r>
      <w:hyperlink w:anchor="P184" w:history="1">
        <w:r>
          <w:rPr>
            <w:color w:val="0000FF"/>
          </w:rPr>
          <w:t>26.1</w:t>
        </w:r>
      </w:hyperlink>
      <w: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C55EC4" w:rsidRDefault="00C55EC4">
      <w:pPr>
        <w:pStyle w:val="ConsPlusNormal"/>
        <w:jc w:val="both"/>
      </w:pPr>
      <w:r>
        <w:t xml:space="preserve">(в ред. Указов Президента РФ от 08.03.2015 </w:t>
      </w:r>
      <w:hyperlink r:id="rId77" w:history="1">
        <w:r>
          <w:rPr>
            <w:color w:val="0000FF"/>
          </w:rPr>
          <w:t>N 120</w:t>
        </w:r>
      </w:hyperlink>
      <w:r>
        <w:t xml:space="preserve">, от 22.12.2015 </w:t>
      </w:r>
      <w:hyperlink r:id="rId78" w:history="1">
        <w:r>
          <w:rPr>
            <w:color w:val="0000FF"/>
          </w:rPr>
          <w:t>N 650</w:t>
        </w:r>
      </w:hyperlink>
      <w:r>
        <w:t>)</w:t>
      </w:r>
    </w:p>
    <w:p w:rsidR="00C55EC4" w:rsidRDefault="00C55EC4">
      <w:pPr>
        <w:pStyle w:val="ConsPlusNormal"/>
        <w:ind w:firstLine="540"/>
        <w:jc w:val="both"/>
      </w:pPr>
      <w:bookmarkStart w:id="27" w:name="P184"/>
      <w:bookmarkEnd w:id="27"/>
      <w:r>
        <w:t xml:space="preserve">26.1. По итогам рассмотрения вопроса, указанного в </w:t>
      </w:r>
      <w:hyperlink w:anchor="P125" w:history="1">
        <w:r>
          <w:rPr>
            <w:color w:val="0000FF"/>
          </w:rPr>
          <w:t>подпункте "д" пункта 16</w:t>
        </w:r>
      </w:hyperlink>
      <w:r>
        <w:t xml:space="preserve"> настоящего Положения, комиссия принимает в отношении гражданина, замещавшего должность государственной службы в государственном органе, одно из следующих решений:</w:t>
      </w:r>
    </w:p>
    <w:p w:rsidR="00C55EC4" w:rsidRDefault="00C55EC4">
      <w:pPr>
        <w:pStyle w:val="ConsPlusNormal"/>
        <w:ind w:firstLine="540"/>
        <w:jc w:val="both"/>
      </w:pPr>
      <w: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C55EC4" w:rsidRDefault="00C55EC4">
      <w:pPr>
        <w:pStyle w:val="ConsPlusNormal"/>
        <w:ind w:firstLine="540"/>
        <w:jc w:val="both"/>
      </w:pPr>
      <w: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79" w:history="1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организацию.</w:t>
      </w:r>
    </w:p>
    <w:p w:rsidR="00C55EC4" w:rsidRDefault="00C55EC4">
      <w:pPr>
        <w:pStyle w:val="ConsPlusNormal"/>
        <w:jc w:val="both"/>
      </w:pPr>
      <w:r>
        <w:t xml:space="preserve">(п. 26.1 введен </w:t>
      </w:r>
      <w:hyperlink r:id="rId80" w:history="1">
        <w:r>
          <w:rPr>
            <w:color w:val="0000FF"/>
          </w:rPr>
          <w:t>Указом</w:t>
        </w:r>
      </w:hyperlink>
      <w:r>
        <w:t xml:space="preserve"> Президента РФ от 23.06.2014 N 453)</w:t>
      </w:r>
    </w:p>
    <w:p w:rsidR="00C55EC4" w:rsidRDefault="00C55EC4">
      <w:pPr>
        <w:pStyle w:val="ConsPlusNormal"/>
        <w:ind w:firstLine="540"/>
        <w:jc w:val="both"/>
      </w:pPr>
      <w:r>
        <w:t xml:space="preserve">27. По итогам рассмотрения вопроса, предусмотренного </w:t>
      </w:r>
      <w:hyperlink w:anchor="P122" w:history="1">
        <w:r>
          <w:rPr>
            <w:color w:val="0000FF"/>
          </w:rPr>
          <w:t>подпунктом "в" пункта 16</w:t>
        </w:r>
      </w:hyperlink>
      <w:r>
        <w:t xml:space="preserve"> настоящего Положения, комиссия принимает соответствующее решение.</w:t>
      </w:r>
    </w:p>
    <w:p w:rsidR="00C55EC4" w:rsidRDefault="00C55EC4">
      <w:pPr>
        <w:pStyle w:val="ConsPlusNormal"/>
        <w:ind w:firstLine="540"/>
        <w:jc w:val="both"/>
      </w:pPr>
      <w:r>
        <w:t>28. Для исполнения решений комиссии могут быть подготовлены проекты нормативных правовых актов государственного органа, решений или поручений руководителя государственного органа, которые в установленном порядке представляются на рассмотрение руководителя государственного органа.</w:t>
      </w:r>
    </w:p>
    <w:p w:rsidR="00C55EC4" w:rsidRDefault="00C55EC4">
      <w:pPr>
        <w:pStyle w:val="ConsPlusNormal"/>
        <w:ind w:firstLine="540"/>
        <w:jc w:val="both"/>
      </w:pPr>
      <w:r>
        <w:t xml:space="preserve">29. Решения комиссии по вопросам, указанным в </w:t>
      </w:r>
      <w:hyperlink w:anchor="P111" w:history="1">
        <w:r>
          <w:rPr>
            <w:color w:val="0000FF"/>
          </w:rPr>
          <w:t>пункте 16</w:t>
        </w:r>
      </w:hyperlink>
      <w: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C55EC4" w:rsidRDefault="00C55EC4">
      <w:pPr>
        <w:pStyle w:val="ConsPlusNormal"/>
        <w:ind w:firstLine="540"/>
        <w:jc w:val="both"/>
      </w:pPr>
      <w:r>
        <w:t xml:space="preserve">30. Решения комиссии оформляются протоколами, которые подписывают члены комиссии, </w:t>
      </w:r>
      <w:r>
        <w:lastRenderedPageBreak/>
        <w:t xml:space="preserve">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116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для руководителя государственного органа носят рекомендательный характер. Решение, принимаемое по итогам рассмотрения вопроса, указанного в </w:t>
      </w:r>
      <w:hyperlink w:anchor="P116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носит обязательный характер.</w:t>
      </w:r>
    </w:p>
    <w:p w:rsidR="00C55EC4" w:rsidRDefault="00C55EC4">
      <w:pPr>
        <w:pStyle w:val="ConsPlusNormal"/>
        <w:ind w:firstLine="540"/>
        <w:jc w:val="both"/>
      </w:pPr>
      <w:r>
        <w:t>31. В протоколе заседания комиссии указываются:</w:t>
      </w:r>
    </w:p>
    <w:p w:rsidR="00C55EC4" w:rsidRDefault="00C55EC4">
      <w:pPr>
        <w:pStyle w:val="ConsPlusNormal"/>
        <w:ind w:firstLine="540"/>
        <w:jc w:val="both"/>
      </w:pPr>
      <w:r>
        <w:t>а) дата заседания комиссии, фамилии, имена, отчества членов комиссии и других лиц, присутствующих на заседании;</w:t>
      </w:r>
    </w:p>
    <w:p w:rsidR="00C55EC4" w:rsidRDefault="00C55EC4">
      <w:pPr>
        <w:pStyle w:val="ConsPlusNormal"/>
        <w:ind w:firstLine="540"/>
        <w:jc w:val="both"/>
      </w:pPr>
      <w:r>
        <w:t>б) формулировка каждого из рассматриваемых на заседании комиссии вопросов с указанием фамилии, имени, отчества, должности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C55EC4" w:rsidRDefault="00C55EC4">
      <w:pPr>
        <w:pStyle w:val="ConsPlusNormal"/>
        <w:ind w:firstLine="540"/>
        <w:jc w:val="both"/>
      </w:pPr>
      <w:r>
        <w:t>в) предъявляемые к государственному служащему претензии, материалы, на которых они основываются;</w:t>
      </w:r>
    </w:p>
    <w:p w:rsidR="00C55EC4" w:rsidRDefault="00C55EC4">
      <w:pPr>
        <w:pStyle w:val="ConsPlusNormal"/>
        <w:ind w:firstLine="540"/>
        <w:jc w:val="both"/>
      </w:pPr>
      <w:r>
        <w:t>г) содержание пояснений государственного служащего и других лиц по существу предъявляемых претензий;</w:t>
      </w:r>
    </w:p>
    <w:p w:rsidR="00C55EC4" w:rsidRDefault="00C55EC4">
      <w:pPr>
        <w:pStyle w:val="ConsPlusNormal"/>
        <w:ind w:firstLine="540"/>
        <w:jc w:val="both"/>
      </w:pPr>
      <w:r>
        <w:t>д) фамилии, имена, отчества выступивших на заседании лиц и краткое изложение их выступлений;</w:t>
      </w:r>
    </w:p>
    <w:p w:rsidR="00C55EC4" w:rsidRDefault="00C55EC4">
      <w:pPr>
        <w:pStyle w:val="ConsPlusNormal"/>
        <w:ind w:firstLine="540"/>
        <w:jc w:val="both"/>
      </w:pPr>
      <w:r>
        <w:t>е) источник информации, содержащей основания для проведения заседания комиссии, дата поступления информации в государственный орган;</w:t>
      </w:r>
    </w:p>
    <w:p w:rsidR="00C55EC4" w:rsidRDefault="00C55EC4">
      <w:pPr>
        <w:pStyle w:val="ConsPlusNormal"/>
        <w:ind w:firstLine="540"/>
        <w:jc w:val="both"/>
      </w:pPr>
      <w:r>
        <w:t>ж) другие сведения;</w:t>
      </w:r>
    </w:p>
    <w:p w:rsidR="00C55EC4" w:rsidRDefault="00C55EC4">
      <w:pPr>
        <w:pStyle w:val="ConsPlusNormal"/>
        <w:ind w:firstLine="540"/>
        <w:jc w:val="both"/>
      </w:pPr>
      <w:r>
        <w:t>з) результаты голосования;</w:t>
      </w:r>
    </w:p>
    <w:p w:rsidR="00C55EC4" w:rsidRDefault="00C55EC4">
      <w:pPr>
        <w:pStyle w:val="ConsPlusNormal"/>
        <w:ind w:firstLine="540"/>
        <w:jc w:val="both"/>
      </w:pPr>
      <w:r>
        <w:t>и) решение и обоснование его принятия.</w:t>
      </w:r>
    </w:p>
    <w:p w:rsidR="00C55EC4" w:rsidRDefault="00C55EC4">
      <w:pPr>
        <w:pStyle w:val="ConsPlusNormal"/>
        <w:ind w:firstLine="540"/>
        <w:jc w:val="both"/>
      </w:pPr>
      <w:r>
        <w:t>32.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государственный служащий.</w:t>
      </w:r>
    </w:p>
    <w:p w:rsidR="00C55EC4" w:rsidRDefault="00C55EC4">
      <w:pPr>
        <w:pStyle w:val="ConsPlusNormal"/>
        <w:ind w:firstLine="540"/>
        <w:jc w:val="both"/>
      </w:pPr>
      <w:r>
        <w:t>33. Копии протокола заседания комиссии в 7-дневный срок со дня заседания направляются руководителю государственного органа, полностью или в виде выписок из него - государственному служащему, а также по решению комиссии - иным заинтересованным лицам.</w:t>
      </w:r>
    </w:p>
    <w:p w:rsidR="00C55EC4" w:rsidRDefault="00C55EC4">
      <w:pPr>
        <w:pStyle w:val="ConsPlusNormal"/>
        <w:jc w:val="both"/>
      </w:pPr>
      <w:r>
        <w:t xml:space="preserve">(в ред. </w:t>
      </w:r>
      <w:hyperlink r:id="rId81" w:history="1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C55EC4" w:rsidRDefault="00C55EC4">
      <w:pPr>
        <w:pStyle w:val="ConsPlusNormal"/>
        <w:ind w:firstLine="540"/>
        <w:jc w:val="both"/>
      </w:pPr>
      <w:r>
        <w:t>34. Руководитель государственного органа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государственному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государственного органа в письменной форме уведомляет комиссию в месячный срок со дня поступления к нему протокола заседания комиссии. Решение руководителя государственного органа оглашается на ближайшем заседании комиссии и принимается к сведению без обсуждения.</w:t>
      </w:r>
    </w:p>
    <w:p w:rsidR="00C55EC4" w:rsidRDefault="00C55EC4">
      <w:pPr>
        <w:pStyle w:val="ConsPlusNormal"/>
        <w:ind w:firstLine="540"/>
        <w:jc w:val="both"/>
      </w:pPr>
      <w:r>
        <w:t>35. В случае установления комиссией признаков дисциплинарного проступка в действиях (бездействии) государственного служащего информация об этом представляется руководителю государственного органа для решения вопроса о применении к государственному служащему мер ответственности, предусмотренных нормативными правовыми актами Российской Федерации.</w:t>
      </w:r>
    </w:p>
    <w:p w:rsidR="00C55EC4" w:rsidRDefault="00C55EC4">
      <w:pPr>
        <w:pStyle w:val="ConsPlusNormal"/>
        <w:ind w:firstLine="540"/>
        <w:jc w:val="both"/>
      </w:pPr>
      <w:r>
        <w:t>36. В случае установления комиссией факта совершения государственным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C55EC4" w:rsidRDefault="00C55EC4">
      <w:pPr>
        <w:pStyle w:val="ConsPlusNormal"/>
        <w:ind w:firstLine="540"/>
        <w:jc w:val="both"/>
      </w:pPr>
      <w:r>
        <w:t>37. Копия протокола заседания комиссии или выписка из него приобщается к личному делу государственного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C55EC4" w:rsidRDefault="00C55EC4">
      <w:pPr>
        <w:pStyle w:val="ConsPlusNormal"/>
        <w:ind w:firstLine="540"/>
        <w:jc w:val="both"/>
      </w:pPr>
      <w:r>
        <w:t xml:space="preserve">37.1. Выписка из решения комиссии, заверенная подписью секретаря комиссии и печатью государственного органа, вручается гражданину, замещавшему должность государственной службы в государственном органе, в отношении которого рассматривался вопрос, указанный в </w:t>
      </w:r>
      <w:hyperlink w:anchor="P116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C55EC4" w:rsidRDefault="00C55EC4">
      <w:pPr>
        <w:pStyle w:val="ConsPlusNormal"/>
        <w:jc w:val="both"/>
      </w:pPr>
      <w:r>
        <w:t xml:space="preserve">(п. 37.1 введен </w:t>
      </w:r>
      <w:hyperlink r:id="rId82" w:history="1">
        <w:r>
          <w:rPr>
            <w:color w:val="0000FF"/>
          </w:rPr>
          <w:t>Указом</w:t>
        </w:r>
      </w:hyperlink>
      <w:r>
        <w:t xml:space="preserve"> Президента РФ от 23.06.2014 N 453)</w:t>
      </w:r>
    </w:p>
    <w:p w:rsidR="00C55EC4" w:rsidRDefault="00C55EC4">
      <w:pPr>
        <w:pStyle w:val="ConsPlusNormal"/>
        <w:ind w:firstLine="540"/>
        <w:jc w:val="both"/>
      </w:pPr>
      <w:r>
        <w:t>38.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подразделением кадровой службы государственного органа по профилактике коррупционных и иных правонарушений или должностными лицами кадровой службы государственного органа, ответственными за работу по профилактике коррупционных и иных правонарушений.</w:t>
      </w:r>
    </w:p>
    <w:p w:rsidR="00C55EC4" w:rsidRDefault="00C55EC4">
      <w:pPr>
        <w:pStyle w:val="ConsPlusNormal"/>
        <w:ind w:firstLine="540"/>
        <w:jc w:val="both"/>
      </w:pPr>
      <w:r>
        <w:t xml:space="preserve">39. В случае рассмотрения вопросов, указанных в </w:t>
      </w:r>
      <w:hyperlink w:anchor="P111" w:history="1">
        <w:r>
          <w:rPr>
            <w:color w:val="0000FF"/>
          </w:rPr>
          <w:t>пункте 16</w:t>
        </w:r>
      </w:hyperlink>
      <w:r>
        <w:t xml:space="preserve"> настоящего Положения, аттестационными комиссиями государственных органов, названных в </w:t>
      </w:r>
      <w:hyperlink r:id="rId83" w:history="1">
        <w:r>
          <w:rPr>
            <w:color w:val="0000FF"/>
          </w:rPr>
          <w:t>разделе II</w:t>
        </w:r>
      </w:hyperlink>
      <w: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 мая 2009 г. N 557 (далее - аттестационные комиссии) в их состав в качестве постоянных членов с соблюдением законодательства Российской Федерации о государственной тайне включаются лица, указанные в </w:t>
      </w:r>
      <w:hyperlink w:anchor="P93" w:history="1">
        <w:r>
          <w:rPr>
            <w:color w:val="0000FF"/>
          </w:rPr>
          <w:t>пункте 8</w:t>
        </w:r>
      </w:hyperlink>
      <w:r>
        <w:t xml:space="preserve"> настоящего Положения, а также по решению руководителя государственного органа - лица, указанные в </w:t>
      </w:r>
      <w:hyperlink w:anchor="P98" w:history="1">
        <w:r>
          <w:rPr>
            <w:color w:val="0000FF"/>
          </w:rPr>
          <w:t>пункте 9</w:t>
        </w:r>
      </w:hyperlink>
      <w:r>
        <w:t xml:space="preserve"> настоящего Положения.</w:t>
      </w:r>
    </w:p>
    <w:p w:rsidR="00C55EC4" w:rsidRDefault="00C55EC4">
      <w:pPr>
        <w:pStyle w:val="ConsPlusNormal"/>
        <w:ind w:firstLine="540"/>
        <w:jc w:val="both"/>
      </w:pPr>
      <w:r>
        <w:t xml:space="preserve">40. В заседаниях аттестационных комиссий при рассмотрении вопросов, указанных в </w:t>
      </w:r>
      <w:hyperlink w:anchor="P111" w:history="1">
        <w:r>
          <w:rPr>
            <w:color w:val="0000FF"/>
          </w:rPr>
          <w:t>пункте 16</w:t>
        </w:r>
      </w:hyperlink>
      <w:r>
        <w:t xml:space="preserve"> настоящего Положения, участвуют лица, указанные в </w:t>
      </w:r>
      <w:hyperlink w:anchor="P106" w:history="1">
        <w:r>
          <w:rPr>
            <w:color w:val="0000FF"/>
          </w:rPr>
          <w:t>пункте 13</w:t>
        </w:r>
      </w:hyperlink>
      <w:r>
        <w:t xml:space="preserve"> настоящего Положения.</w:t>
      </w:r>
    </w:p>
    <w:p w:rsidR="00C55EC4" w:rsidRDefault="00C55EC4">
      <w:pPr>
        <w:pStyle w:val="ConsPlusNormal"/>
        <w:ind w:firstLine="540"/>
        <w:jc w:val="both"/>
      </w:pPr>
      <w:r>
        <w:t xml:space="preserve">41. Организационно-техническое и документационное обеспечение заседаний аттестационных комиссий осуществляется подразделениями соответствующих государственных органов, ответственными за реализацию функций, предусмотренных </w:t>
      </w:r>
      <w:hyperlink r:id="rId84" w:history="1">
        <w:r>
          <w:rPr>
            <w:color w:val="0000FF"/>
          </w:rPr>
          <w:t>пунктом 3</w:t>
        </w:r>
      </w:hyperlink>
      <w:r>
        <w:t xml:space="preserve"> Указа Президента Российской Федерации от 21 сентября 2009 г. N 1065.</w:t>
      </w:r>
    </w:p>
    <w:p w:rsidR="00C55EC4" w:rsidRDefault="00C55EC4">
      <w:pPr>
        <w:pStyle w:val="ConsPlusNormal"/>
        <w:ind w:firstLine="540"/>
        <w:jc w:val="both"/>
      </w:pPr>
      <w:r>
        <w:t>42. Формирование аттестационных комиссий и их работа осуществляются в порядке, предусмотренном нормативными правовыми актами Российской Федерации и настоящим Положением, с учетом особенностей, обусловленных спецификой деятельности соответствующего государственного органа, и с соблюдением законодательства Российской Федерации о государственной тайне. В государственном органе может быть образовано несколько аттестационных комиссий.</w:t>
      </w:r>
    </w:p>
    <w:p w:rsidR="00C55EC4" w:rsidRDefault="00C55EC4">
      <w:pPr>
        <w:pStyle w:val="ConsPlusNormal"/>
        <w:ind w:firstLine="540"/>
        <w:jc w:val="both"/>
      </w:pPr>
    </w:p>
    <w:p w:rsidR="00C55EC4" w:rsidRDefault="00C55EC4">
      <w:pPr>
        <w:pStyle w:val="ConsPlusNormal"/>
        <w:ind w:firstLine="540"/>
        <w:jc w:val="both"/>
      </w:pPr>
    </w:p>
    <w:p w:rsidR="00C55EC4" w:rsidRDefault="00C55EC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009C3" w:rsidRDefault="001009C3"/>
    <w:sectPr w:rsidR="001009C3" w:rsidSect="00277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EC4"/>
    <w:rsid w:val="001009C3"/>
    <w:rsid w:val="00C5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F70CA8-91F1-477C-9373-46254A307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5EC4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55EC4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55EC4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9B898BCACCF142BA37546F3FBCF8580C0B56A3531454D357D2388A6A2FBE05E4288975C82504E3Cn0M" TargetMode="External"/><Relationship Id="rId18" Type="http://schemas.openxmlformats.org/officeDocument/2006/relationships/hyperlink" Target="consultantplus://offline/ref=A9B898BCACCF142BA37546F3FBCF8580C0B26F3831454D357D2388A6A2FBE05E4288975C82564B3CnDM" TargetMode="External"/><Relationship Id="rId26" Type="http://schemas.openxmlformats.org/officeDocument/2006/relationships/hyperlink" Target="consultantplus://offline/ref=A9B898BCACCF142BA37546F3FBCF8580C0B26F3830454D357D2388A6A2FBE05E4288975C82564A3CnBM" TargetMode="External"/><Relationship Id="rId39" Type="http://schemas.openxmlformats.org/officeDocument/2006/relationships/hyperlink" Target="consultantplus://offline/ref=A9B898BCACCF142BA37546F3FBCF8580C8BC6D383B4D103F757A84A4A5F4BF4945C19B5D825648C136n1M" TargetMode="External"/><Relationship Id="rId21" Type="http://schemas.openxmlformats.org/officeDocument/2006/relationships/hyperlink" Target="consultantplus://offline/ref=A9B898BCACCF142BA37546F3FBCF8580C8B16E373F4E103F757A84A4A5F4BF4945C19B5D825648C136n2M" TargetMode="External"/><Relationship Id="rId34" Type="http://schemas.openxmlformats.org/officeDocument/2006/relationships/hyperlink" Target="consultantplus://offline/ref=A9B898BCACCF142BA37546F3FBCF8580C8BD6E313B49103F757A84A4A5F4BF4945C19B5D825648CB36n2M" TargetMode="External"/><Relationship Id="rId42" Type="http://schemas.openxmlformats.org/officeDocument/2006/relationships/hyperlink" Target="consultantplus://offline/ref=A9B898BCACCF142BA37546F3FBCF8580C8BD6E313A4C103F757A84A4A5F4BF4945C19B5D825649C936n1M" TargetMode="External"/><Relationship Id="rId47" Type="http://schemas.openxmlformats.org/officeDocument/2006/relationships/hyperlink" Target="consultantplus://offline/ref=A9B898BCACCF142BA37546F3FBCF8580C8BD65323E4A103F757A84A4A5F4BF4945C19B5D825648CA36nAM" TargetMode="External"/><Relationship Id="rId50" Type="http://schemas.openxmlformats.org/officeDocument/2006/relationships/hyperlink" Target="consultantplus://offline/ref=A9B898BCACCF142BA37546F3FBCF8580CBB56C313E47103F757A84A4A5F4BF4945C19B5D855734nBM" TargetMode="External"/><Relationship Id="rId55" Type="http://schemas.openxmlformats.org/officeDocument/2006/relationships/hyperlink" Target="consultantplus://offline/ref=A9B898BCACCF142BA37546F3FBCF8580C8B369343E4E103F757A84A4A5F4BF4945C19B5D825648CB36n2M" TargetMode="External"/><Relationship Id="rId63" Type="http://schemas.openxmlformats.org/officeDocument/2006/relationships/hyperlink" Target="consultantplus://offline/ref=A9B898BCACCF142BA37546F3FBCF8580C8BC6D393148103F757A84A4A5F4BF4945C19B5D825648C936nBM" TargetMode="External"/><Relationship Id="rId68" Type="http://schemas.openxmlformats.org/officeDocument/2006/relationships/hyperlink" Target="consultantplus://offline/ref=A9B898BCACCF142BA37546F3FBCF8580C8BD6E313A4C103F757A84A4A5F4BF4945C19B5D825648CB36n5M" TargetMode="External"/><Relationship Id="rId76" Type="http://schemas.openxmlformats.org/officeDocument/2006/relationships/hyperlink" Target="consultantplus://offline/ref=A9B898BCACCF142BA37546F3FBCF8580C8BC6D393148103F757A84A4A5F4BF4945C19B5D825648CA36n4M" TargetMode="External"/><Relationship Id="rId84" Type="http://schemas.openxmlformats.org/officeDocument/2006/relationships/hyperlink" Target="consultantplus://offline/ref=A9B898BCACCF142BA37546F3FBCF8580C8BD6E313A4C103F757A84A4A5F4BF4945C19B5D825648C836nBM" TargetMode="External"/><Relationship Id="rId7" Type="http://schemas.openxmlformats.org/officeDocument/2006/relationships/hyperlink" Target="consultantplus://offline/ref=A9B898BCACCF142BA37546F3FBCF8580C8B369343E4E103F757A84A4A5F4BF4945C19B5D825648CA36n7M" TargetMode="External"/><Relationship Id="rId71" Type="http://schemas.openxmlformats.org/officeDocument/2006/relationships/hyperlink" Target="consultantplus://offline/ref=A9B898BCACCF142BA37546F3FBCF8580C8BD65323E4A103F757A84A4A5F4BF4945C19B5D825648CA36nA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9B898BCACCF142BA37546F3FBCF8580C0BC6D343A454D357D2388A6A2FBE05E4288975C82564A3CnEM" TargetMode="External"/><Relationship Id="rId29" Type="http://schemas.openxmlformats.org/officeDocument/2006/relationships/hyperlink" Target="consultantplus://offline/ref=A9B898BCACCF142BA37546F3FBCF8580CBB564383146103F757A84A4A5F4BF4945C19B5D825649CC36n0M" TargetMode="External"/><Relationship Id="rId11" Type="http://schemas.openxmlformats.org/officeDocument/2006/relationships/hyperlink" Target="consultantplus://offline/ref=A9B898BCACCF142BA37546F3FBCF8580CBB46C363C49103F757A84A4A5F4BF4945C19B5D825648CA36n3M" TargetMode="External"/><Relationship Id="rId24" Type="http://schemas.openxmlformats.org/officeDocument/2006/relationships/hyperlink" Target="consultantplus://offline/ref=A9B898BCACCF142BA37546F3FBCF8580C0B26F3830454D357D2388A6A2FBE05E4288975C8256493CnBM" TargetMode="External"/><Relationship Id="rId32" Type="http://schemas.openxmlformats.org/officeDocument/2006/relationships/hyperlink" Target="consultantplus://offline/ref=A9B898BCACCF142BA37546F3FBCF8580C8BC6D383B4D103F757A84A4A5F4BF4945C19B5D825648C136n0M" TargetMode="External"/><Relationship Id="rId37" Type="http://schemas.openxmlformats.org/officeDocument/2006/relationships/hyperlink" Target="consultantplus://offline/ref=A9B898BCACCF142BA37546F3FBCF8580CBBD6A343218473D242F8A3An1M" TargetMode="External"/><Relationship Id="rId40" Type="http://schemas.openxmlformats.org/officeDocument/2006/relationships/hyperlink" Target="consultantplus://offline/ref=A9B898BCACCF142BA37546F3FBCF8580CBB564383146103F757A84A4A5F4BF4945C19B5D825649CC36n0M" TargetMode="External"/><Relationship Id="rId45" Type="http://schemas.openxmlformats.org/officeDocument/2006/relationships/hyperlink" Target="consultantplus://offline/ref=A9B898BCACCF142BA37546F3FBCF8580C8BD6E313B49103F757A84A4A5F4BF4945C19B5D825648CB36n0M" TargetMode="External"/><Relationship Id="rId53" Type="http://schemas.openxmlformats.org/officeDocument/2006/relationships/hyperlink" Target="consultantplus://offline/ref=A9B898BCACCF142BA37546F3FBCF8580C8B369343E4E103F757A84A4A5F4BF4945C19B5D825648CA36nAM" TargetMode="External"/><Relationship Id="rId58" Type="http://schemas.openxmlformats.org/officeDocument/2006/relationships/hyperlink" Target="consultantplus://offline/ref=A9B898BCACCF142BA37546F3FBCF8580C8BC6D393148103F757A84A4A5F4BF4945C19B5D825648C936n0M" TargetMode="External"/><Relationship Id="rId66" Type="http://schemas.openxmlformats.org/officeDocument/2006/relationships/hyperlink" Target="consultantplus://offline/ref=A9B898BCACCF142BA37546F3FBCF8580C8BC6D393148103F757A84A4A5F4BF4945C19B5D825648CA36n0M" TargetMode="External"/><Relationship Id="rId74" Type="http://schemas.openxmlformats.org/officeDocument/2006/relationships/hyperlink" Target="consultantplus://offline/ref=A9B898BCACCF142BA37546F3FBCF8580C8BD6434304F103F757A84A4A53Fn4M" TargetMode="External"/><Relationship Id="rId79" Type="http://schemas.openxmlformats.org/officeDocument/2006/relationships/hyperlink" Target="consultantplus://offline/ref=A9B898BCACCF142BA37546F3FBCF8580CBB469393C48103F757A84A4A5F4BF4945C19B5E38nAM" TargetMode="External"/><Relationship Id="rId5" Type="http://schemas.openxmlformats.org/officeDocument/2006/relationships/hyperlink" Target="consultantplus://offline/ref=A9B898BCACCF142BA37546F3FBCF8580CBB46E303F47103F757A84A4A5F4BF4945C19B5D82564AC836n0M" TargetMode="External"/><Relationship Id="rId61" Type="http://schemas.openxmlformats.org/officeDocument/2006/relationships/hyperlink" Target="consultantplus://offline/ref=A9B898BCACCF142BA37546F3FBCF8580C8BC6D393148103F757A84A4A5F4BF4945C19B5D825648C936n5M" TargetMode="External"/><Relationship Id="rId82" Type="http://schemas.openxmlformats.org/officeDocument/2006/relationships/hyperlink" Target="consultantplus://offline/ref=A9B898BCACCF142BA37546F3FBCF8580C8B369343E4E103F757A84A4A5F4BF4945C19B5D825648CC36n1M" TargetMode="External"/><Relationship Id="rId19" Type="http://schemas.openxmlformats.org/officeDocument/2006/relationships/hyperlink" Target="consultantplus://offline/ref=A9B898BCACCF142BA37546F3FBCF8580C0B26F3831454D357D2388A6A2FBE05E4288975C82564E3CnAM" TargetMode="External"/><Relationship Id="rId4" Type="http://schemas.openxmlformats.org/officeDocument/2006/relationships/hyperlink" Target="consultantplus://offline/ref=A9B898BCACCF142BA37546F3FBCF8580C8B16E373F4E103F757A84A4A5F4BF4945C19B5D825648C136n2M" TargetMode="External"/><Relationship Id="rId9" Type="http://schemas.openxmlformats.org/officeDocument/2006/relationships/hyperlink" Target="consultantplus://offline/ref=A9B898BCACCF142BA37546F3FBCF8580C8BC6D393148103F757A84A4A5F4BF4945C19B5D825648C836nAM" TargetMode="External"/><Relationship Id="rId14" Type="http://schemas.openxmlformats.org/officeDocument/2006/relationships/hyperlink" Target="consultantplus://offline/ref=A9B898BCACCF142BA37546F3FBCF8580C0B56A3531454D357D2388A6A2FBE05E4288975C8250403CnAM" TargetMode="External"/><Relationship Id="rId22" Type="http://schemas.openxmlformats.org/officeDocument/2006/relationships/hyperlink" Target="consultantplus://offline/ref=A9B898BCACCF142BA37546F3FBCF8580C0B26F3831454D357D2388A6A2FBE05E4288975C8256403Cn8M" TargetMode="External"/><Relationship Id="rId27" Type="http://schemas.openxmlformats.org/officeDocument/2006/relationships/hyperlink" Target="consultantplus://offline/ref=A9B898BCACCF142BA37546F3FBCF8580C8B16E373F4E103F757A84A4A5F4BF4945C19B5D825648C136n2M" TargetMode="External"/><Relationship Id="rId30" Type="http://schemas.openxmlformats.org/officeDocument/2006/relationships/hyperlink" Target="consultantplus://offline/ref=A9B898BCACCF142BA37546F3FBCF8580CFB368343B454D357D2388A63An2M" TargetMode="External"/><Relationship Id="rId35" Type="http://schemas.openxmlformats.org/officeDocument/2006/relationships/hyperlink" Target="consultantplus://offline/ref=A9B898BCACCF142BA37546F3FBCF8580C8BC6D393148103F757A84A4A5F4BF4945C19B5D825648C836nAM" TargetMode="External"/><Relationship Id="rId43" Type="http://schemas.openxmlformats.org/officeDocument/2006/relationships/hyperlink" Target="consultantplus://offline/ref=A9B898BCACCF142BA37546F3FBCF8580C8BD6E313A4C103F757A84A4A5F4BF4945C19B5D825648CB36n5M" TargetMode="External"/><Relationship Id="rId48" Type="http://schemas.openxmlformats.org/officeDocument/2006/relationships/hyperlink" Target="consultantplus://offline/ref=A9B898BCACCF142BA37546F3FBCF8580CBB46E303F47103F757A84A4A5F4BF4945C19B5D82564AC836n1M" TargetMode="External"/><Relationship Id="rId56" Type="http://schemas.openxmlformats.org/officeDocument/2006/relationships/hyperlink" Target="consultantplus://offline/ref=A9B898BCACCF142BA37546F3FBCF8580CBB469393C48103F757A84A4A5F4BF4945C19B5E38nAM" TargetMode="External"/><Relationship Id="rId64" Type="http://schemas.openxmlformats.org/officeDocument/2006/relationships/hyperlink" Target="consultantplus://offline/ref=A9B898BCACCF142BA37546F3FBCF8580C8B369343E4E103F757A84A4A5F4BF4945C19B5D825648CB36n7M" TargetMode="External"/><Relationship Id="rId69" Type="http://schemas.openxmlformats.org/officeDocument/2006/relationships/hyperlink" Target="consultantplus://offline/ref=A9B898BCACCF142BA37546F3FBCF8580C8BD6E313A4C103F757A84A4A5F4BF4945C19B5D825648CB36n5M" TargetMode="External"/><Relationship Id="rId77" Type="http://schemas.openxmlformats.org/officeDocument/2006/relationships/hyperlink" Target="consultantplus://offline/ref=A9B898BCACCF142BA37546F3FBCF8580C8BD6E313B49103F757A84A4A5F4BF4945C19B5D825648CC36n0M" TargetMode="External"/><Relationship Id="rId8" Type="http://schemas.openxmlformats.org/officeDocument/2006/relationships/hyperlink" Target="consultantplus://offline/ref=A9B898BCACCF142BA37546F3FBCF8580C8BD6E313B49103F757A84A4A5F4BF4945C19B5D825648CB36n2M" TargetMode="External"/><Relationship Id="rId51" Type="http://schemas.openxmlformats.org/officeDocument/2006/relationships/hyperlink" Target="consultantplus://offline/ref=A9B898BCACCF142BA37546F3FBCF8580C8BD6E313B49103F757A84A4A5F4BF4945C19B5D825648CB36n6M" TargetMode="External"/><Relationship Id="rId72" Type="http://schemas.openxmlformats.org/officeDocument/2006/relationships/hyperlink" Target="consultantplus://offline/ref=A9B898BCACCF142BA37546F3FBCF8580CBB46E303F47103F757A84A4A5F4BF4945C19B5D82564AC836n7M" TargetMode="External"/><Relationship Id="rId80" Type="http://schemas.openxmlformats.org/officeDocument/2006/relationships/hyperlink" Target="consultantplus://offline/ref=A9B898BCACCF142BA37546F3FBCF8580C8B369343E4E103F757A84A4A5F4BF4945C19B5D825648CB36nBM" TargetMode="External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A9B898BCACCF142BA37546F3FBCF8580C0B56A3531454D357D2388A6A2FBE05E4288975C82504E3CnDM" TargetMode="External"/><Relationship Id="rId17" Type="http://schemas.openxmlformats.org/officeDocument/2006/relationships/hyperlink" Target="consultantplus://offline/ref=A9B898BCACCF142BA37546F3FBCF8580C8B26B353B47103F757A84A4A5F4BF4945C19B5D825648C936n7M" TargetMode="External"/><Relationship Id="rId25" Type="http://schemas.openxmlformats.org/officeDocument/2006/relationships/hyperlink" Target="consultantplus://offline/ref=A9B898BCACCF142BA37546F3FBCF8580C0B26F3830454D357D2388A6A2FBE05E4288975C82564A3Cn8M" TargetMode="External"/><Relationship Id="rId33" Type="http://schemas.openxmlformats.org/officeDocument/2006/relationships/hyperlink" Target="consultantplus://offline/ref=A9B898BCACCF142BA37546F3FBCF8580C8B369343E4E103F757A84A4A5F4BF4945C19B5D825648CA36n7M" TargetMode="External"/><Relationship Id="rId38" Type="http://schemas.openxmlformats.org/officeDocument/2006/relationships/hyperlink" Target="consultantplus://offline/ref=A9B898BCACCF142BA37546F3FBCF8580CBB469393C48103F757A84A4A53Fn4M" TargetMode="External"/><Relationship Id="rId46" Type="http://schemas.openxmlformats.org/officeDocument/2006/relationships/hyperlink" Target="consultantplus://offline/ref=A9B898BCACCF142BA37546F3FBCF8580C8BC6D393148103F757A84A4A5F4BF4945C19B5D825648C836nBM" TargetMode="External"/><Relationship Id="rId59" Type="http://schemas.openxmlformats.org/officeDocument/2006/relationships/hyperlink" Target="consultantplus://offline/ref=A9B898BCACCF142BA37546F3FBCF8580C8BC6D393148103F757A84A4A5F4BF4945C19B5D825648C936n1M" TargetMode="External"/><Relationship Id="rId67" Type="http://schemas.openxmlformats.org/officeDocument/2006/relationships/hyperlink" Target="consultantplus://offline/ref=A9B898BCACCF142BA37546F3FBCF8580C8B369343E4E103F757A84A4A5F4BF4945C19B5D825648CB36nAM" TargetMode="External"/><Relationship Id="rId20" Type="http://schemas.openxmlformats.org/officeDocument/2006/relationships/hyperlink" Target="consultantplus://offline/ref=A9B898BCACCF142BA37546F3FBCF8580C0B26F3831454D357D2388A6A2FBE05E4288975C82564E3CnDM" TargetMode="External"/><Relationship Id="rId41" Type="http://schemas.openxmlformats.org/officeDocument/2006/relationships/hyperlink" Target="consultantplus://offline/ref=A9B898BCACCF142BA37546F3FBCF8580C8BC6D383B4D103F757A84A4A5F4BF4945C19B5D825648C136n6M" TargetMode="External"/><Relationship Id="rId54" Type="http://schemas.openxmlformats.org/officeDocument/2006/relationships/hyperlink" Target="consultantplus://offline/ref=A9B898BCACCF142BA37546F3FBCF8580C8BC6D393148103F757A84A4A5F4BF4945C19B5D825648C936n3M" TargetMode="External"/><Relationship Id="rId62" Type="http://schemas.openxmlformats.org/officeDocument/2006/relationships/hyperlink" Target="consultantplus://offline/ref=A9B898BCACCF142BA37546F3FBCF8580C8B369343E4E103F757A84A4A5F4BF4945C19B5D825648CB36n1M" TargetMode="External"/><Relationship Id="rId70" Type="http://schemas.openxmlformats.org/officeDocument/2006/relationships/hyperlink" Target="consultantplus://offline/ref=A9B898BCACCF142BA37546F3FBCF8580C8BD65323E4A103F757A84A4A5F4BF4945C19B5D825648CA36nAM" TargetMode="External"/><Relationship Id="rId75" Type="http://schemas.openxmlformats.org/officeDocument/2006/relationships/hyperlink" Target="consultantplus://offline/ref=A9B898BCACCF142BA37546F3FBCF8580C8BD6E313B49103F757A84A4A5F4BF4945C19B5D825648CB36nAM" TargetMode="External"/><Relationship Id="rId83" Type="http://schemas.openxmlformats.org/officeDocument/2006/relationships/hyperlink" Target="consultantplus://offline/ref=A9B898BCACCF142BA37546F3FBCF8580CBB46C363C49103F757A84A4A5F4BF4945C19B5D825648CA36n3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9B898BCACCF142BA37546F3FBCF8580C8BC6D383B4D103F757A84A4A5F4BF4945C19B5D825648C136n0M" TargetMode="External"/><Relationship Id="rId15" Type="http://schemas.openxmlformats.org/officeDocument/2006/relationships/hyperlink" Target="consultantplus://offline/ref=A9B898BCACCF142BA37546F3FBCF8580C0BC6D343A454D357D2388A63An2M" TargetMode="External"/><Relationship Id="rId23" Type="http://schemas.openxmlformats.org/officeDocument/2006/relationships/hyperlink" Target="consultantplus://offline/ref=A9B898BCACCF142BA37546F3FBCF8580C0B26F3831454D357D2388A6A2FBE05E4288975C8257493CnBM" TargetMode="External"/><Relationship Id="rId28" Type="http://schemas.openxmlformats.org/officeDocument/2006/relationships/hyperlink" Target="consultantplus://offline/ref=A9B898BCACCF142BA37546F3FBCF8580C0B26F3830454D357D2388A6A2FBE05E4288975C82564E3Cn8M" TargetMode="External"/><Relationship Id="rId36" Type="http://schemas.openxmlformats.org/officeDocument/2006/relationships/hyperlink" Target="consultantplus://offline/ref=A9B898BCACCF142BA37546F3FBCF8580CBB469393C48103F757A84A4A5F4BF4945C19B5D825648C136n6M" TargetMode="External"/><Relationship Id="rId49" Type="http://schemas.openxmlformats.org/officeDocument/2006/relationships/hyperlink" Target="consultantplus://offline/ref=A9B898BCACCF142BA37546F3FBCF8580CBB469393C48103F757A84A4A5F4BF4945C19B5F38n1M" TargetMode="External"/><Relationship Id="rId57" Type="http://schemas.openxmlformats.org/officeDocument/2006/relationships/hyperlink" Target="consultantplus://offline/ref=A9B898BCACCF142BA37546F3FBCF8580C8B369343E4E103F757A84A4A5F4BF4945C19B5D825648CB36n3M" TargetMode="External"/><Relationship Id="rId10" Type="http://schemas.openxmlformats.org/officeDocument/2006/relationships/hyperlink" Target="consultantplus://offline/ref=A9B898BCACCF142BA37546F3FBCF8580CBB469393C48103F757A84A4A5F4BF4945C19B5D825648C136n6M" TargetMode="External"/><Relationship Id="rId31" Type="http://schemas.openxmlformats.org/officeDocument/2006/relationships/hyperlink" Target="consultantplus://offline/ref=A9B898BCACCF142BA37546F3FBCF8580CBB46E303F47103F757A84A4A5F4BF4945C19B5D82564AC836n0M" TargetMode="External"/><Relationship Id="rId44" Type="http://schemas.openxmlformats.org/officeDocument/2006/relationships/hyperlink" Target="consultantplus://offline/ref=A9B898BCACCF142BA37546F3FBCF8580C8BD6434304F103F757A84A4A53Fn4M" TargetMode="External"/><Relationship Id="rId52" Type="http://schemas.openxmlformats.org/officeDocument/2006/relationships/hyperlink" Target="consultantplus://offline/ref=A9B898BCACCF142BA37546F3FBCF8580CBB469393C48103F757A84A4A5F4BF4945C19B5E38nAM" TargetMode="External"/><Relationship Id="rId60" Type="http://schemas.openxmlformats.org/officeDocument/2006/relationships/hyperlink" Target="consultantplus://offline/ref=A9B898BCACCF142BA37546F3FBCF8580C8BC6D393148103F757A84A4A5F4BF4945C19B5D825648C936n7M" TargetMode="External"/><Relationship Id="rId65" Type="http://schemas.openxmlformats.org/officeDocument/2006/relationships/hyperlink" Target="consultantplus://offline/ref=A9B898BCACCF142BA37546F3FBCF8580C8BC6D393148103F757A84A4A5F4BF4945C19B5D825648CA36n2M" TargetMode="External"/><Relationship Id="rId73" Type="http://schemas.openxmlformats.org/officeDocument/2006/relationships/hyperlink" Target="consultantplus://offline/ref=A9B898BCACCF142BA37546F3FBCF8580C8BD6434304F103F757A84A4A53Fn4M" TargetMode="External"/><Relationship Id="rId78" Type="http://schemas.openxmlformats.org/officeDocument/2006/relationships/hyperlink" Target="consultantplus://offline/ref=A9B898BCACCF142BA37546F3FBCF8580C8BC6D393148103F757A84A4A5F4BF4945C19B5D825648CB36n3M" TargetMode="External"/><Relationship Id="rId81" Type="http://schemas.openxmlformats.org/officeDocument/2006/relationships/hyperlink" Target="consultantplus://offline/ref=A9B898BCACCF142BA37546F3FBCF8580C8BC6D393148103F757A84A4A5F4BF4945C19B5D825648CB36n0M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9050</Words>
  <Characters>51590</Characters>
  <Application>Microsoft Office Word</Application>
  <DocSecurity>0</DocSecurity>
  <Lines>429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2017-05-29T12:39:00Z</dcterms:created>
  <dcterms:modified xsi:type="dcterms:W3CDTF">2017-05-29T12:40:00Z</dcterms:modified>
</cp:coreProperties>
</file>